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5822" w:rsidRDefault="00D0041B" w:rsidP="00951D76">
      <w:pPr>
        <w:spacing w:after="0"/>
        <w:rPr>
          <w:rFonts w:ascii="Verdana" w:hAnsi="Verdana" w:cs="Tahoma"/>
          <w:b/>
          <w:sz w:val="32"/>
          <w:szCs w:val="32"/>
        </w:rPr>
      </w:pPr>
      <w:r w:rsidRPr="007D594F">
        <w:rPr>
          <w:noProof/>
          <w:color w:val="548DD4" w:themeColor="text2" w:themeTint="99"/>
          <w:sz w:val="12"/>
          <w:szCs w:val="12"/>
          <w:lang w:eastAsia="fr-FR"/>
        </w:rPr>
        <w:drawing>
          <wp:anchor distT="0" distB="0" distL="114300" distR="114300" simplePos="0" relativeHeight="251671552" behindDoc="0" locked="0" layoutInCell="1" allowOverlap="1" wp14:anchorId="317CCC4C" wp14:editId="1BB64A9D">
            <wp:simplePos x="0" y="0"/>
            <wp:positionH relativeFrom="column">
              <wp:posOffset>-793750</wp:posOffset>
            </wp:positionH>
            <wp:positionV relativeFrom="paragraph">
              <wp:posOffset>-64135</wp:posOffset>
            </wp:positionV>
            <wp:extent cx="720725" cy="866775"/>
            <wp:effectExtent l="0" t="0" r="3175" b="9525"/>
            <wp:wrapNone/>
            <wp:docPr id="7" name="Image 7" descr="logotet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tetle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0725" cy="866775"/>
                    </a:xfrm>
                    <a:prstGeom prst="rect">
                      <a:avLst/>
                    </a:prstGeom>
                    <a:noFill/>
                    <a:ln>
                      <a:noFill/>
                    </a:ln>
                  </pic:spPr>
                </pic:pic>
              </a:graphicData>
            </a:graphic>
          </wp:anchor>
        </w:drawing>
      </w:r>
    </w:p>
    <w:p w:rsidR="001D5822" w:rsidRDefault="001D5822" w:rsidP="003C63E1">
      <w:pPr>
        <w:spacing w:after="0"/>
        <w:rPr>
          <w:rFonts w:ascii="Verdana" w:hAnsi="Verdana" w:cs="Tahoma"/>
          <w:b/>
          <w:sz w:val="32"/>
          <w:szCs w:val="32"/>
        </w:rPr>
      </w:pPr>
    </w:p>
    <w:p w:rsidR="00CC6E87" w:rsidRPr="00345EA5" w:rsidRDefault="00CC6E87" w:rsidP="00345EA5">
      <w:pPr>
        <w:spacing w:after="0"/>
        <w:jc w:val="center"/>
        <w:rPr>
          <w:rFonts w:ascii="Verdana" w:hAnsi="Verdana" w:cs="Tahoma"/>
          <w:b/>
          <w:sz w:val="52"/>
          <w:szCs w:val="52"/>
        </w:rPr>
      </w:pPr>
      <w:r w:rsidRPr="00345EA5">
        <w:rPr>
          <w:rFonts w:ascii="Verdana" w:hAnsi="Verdana" w:cs="Tahoma"/>
          <w:b/>
          <w:sz w:val="52"/>
          <w:szCs w:val="52"/>
        </w:rPr>
        <w:t>DISCOURS OUVERTURE</w:t>
      </w:r>
    </w:p>
    <w:p w:rsidR="007220DF" w:rsidRPr="00345EA5" w:rsidRDefault="003C63E1" w:rsidP="00CC6E87">
      <w:pPr>
        <w:spacing w:after="0"/>
        <w:jc w:val="center"/>
        <w:rPr>
          <w:rFonts w:ascii="Verdana" w:hAnsi="Verdana" w:cs="Tahoma"/>
          <w:b/>
          <w:sz w:val="52"/>
          <w:szCs w:val="52"/>
        </w:rPr>
      </w:pPr>
      <w:r w:rsidRPr="00345EA5">
        <w:rPr>
          <w:rFonts w:ascii="Verdana" w:hAnsi="Verdana" w:cs="Tahoma"/>
          <w:b/>
          <w:sz w:val="52"/>
          <w:szCs w:val="52"/>
        </w:rPr>
        <w:t>3</w:t>
      </w:r>
      <w:r w:rsidR="007220DF" w:rsidRPr="00345EA5">
        <w:rPr>
          <w:rFonts w:ascii="Verdana" w:hAnsi="Verdana" w:cs="Tahoma"/>
          <w:b/>
          <w:sz w:val="52"/>
          <w:szCs w:val="52"/>
        </w:rPr>
        <w:t>1</w:t>
      </w:r>
      <w:r w:rsidRPr="00345EA5">
        <w:rPr>
          <w:rFonts w:ascii="Verdana" w:hAnsi="Verdana" w:cs="Tahoma"/>
          <w:b/>
          <w:sz w:val="52"/>
          <w:szCs w:val="52"/>
          <w:vertAlign w:val="superscript"/>
        </w:rPr>
        <w:t>ème</w:t>
      </w:r>
      <w:r w:rsidRPr="00345EA5">
        <w:rPr>
          <w:rFonts w:ascii="Verdana" w:hAnsi="Verdana" w:cs="Tahoma"/>
          <w:b/>
          <w:sz w:val="52"/>
          <w:szCs w:val="52"/>
        </w:rPr>
        <w:t xml:space="preserve"> </w:t>
      </w:r>
      <w:r w:rsidR="004762FD" w:rsidRPr="00345EA5">
        <w:rPr>
          <w:rFonts w:ascii="Verdana" w:hAnsi="Verdana" w:cs="Tahoma"/>
          <w:b/>
          <w:sz w:val="52"/>
          <w:szCs w:val="52"/>
        </w:rPr>
        <w:t xml:space="preserve">ASSEMBLEE GENERALE </w:t>
      </w:r>
    </w:p>
    <w:p w:rsidR="003C63E1" w:rsidRPr="00345EA5" w:rsidRDefault="003C63E1" w:rsidP="00CC6E87">
      <w:pPr>
        <w:spacing w:after="0"/>
        <w:jc w:val="center"/>
        <w:rPr>
          <w:rFonts w:ascii="Verdana" w:hAnsi="Verdana" w:cs="Tahoma"/>
          <w:b/>
          <w:sz w:val="52"/>
          <w:szCs w:val="52"/>
        </w:rPr>
      </w:pPr>
      <w:r w:rsidRPr="00345EA5">
        <w:rPr>
          <w:rFonts w:ascii="Verdana" w:hAnsi="Verdana" w:cs="Tahoma"/>
          <w:b/>
          <w:sz w:val="52"/>
          <w:szCs w:val="52"/>
        </w:rPr>
        <w:t xml:space="preserve">Vendredi </w:t>
      </w:r>
      <w:r w:rsidR="007220DF" w:rsidRPr="00345EA5">
        <w:rPr>
          <w:rFonts w:ascii="Verdana" w:hAnsi="Verdana" w:cs="Tahoma"/>
          <w:b/>
          <w:sz w:val="52"/>
          <w:szCs w:val="52"/>
        </w:rPr>
        <w:t xml:space="preserve">18 </w:t>
      </w:r>
      <w:r w:rsidRPr="00345EA5">
        <w:rPr>
          <w:rFonts w:ascii="Verdana" w:hAnsi="Verdana" w:cs="Tahoma"/>
          <w:b/>
          <w:sz w:val="52"/>
          <w:szCs w:val="52"/>
        </w:rPr>
        <w:t>Mars</w:t>
      </w:r>
      <w:r w:rsidR="006C01AE" w:rsidRPr="00345EA5">
        <w:rPr>
          <w:rFonts w:ascii="Verdana" w:hAnsi="Verdana" w:cs="Tahoma"/>
          <w:b/>
          <w:sz w:val="52"/>
          <w:szCs w:val="52"/>
        </w:rPr>
        <w:t xml:space="preserve"> 2016</w:t>
      </w:r>
    </w:p>
    <w:p w:rsidR="00CC6E87" w:rsidRDefault="00CC6E87" w:rsidP="00CC6E87">
      <w:pPr>
        <w:jc w:val="both"/>
        <w:rPr>
          <w:rFonts w:ascii="Verdana" w:hAnsi="Verdana"/>
          <w:sz w:val="24"/>
          <w:szCs w:val="24"/>
        </w:rPr>
      </w:pPr>
    </w:p>
    <w:p w:rsidR="008E4354" w:rsidRPr="000C2A07" w:rsidRDefault="008E4354" w:rsidP="00CC6E87">
      <w:pPr>
        <w:jc w:val="both"/>
        <w:rPr>
          <w:rFonts w:ascii="Verdana" w:hAnsi="Verdana"/>
          <w:sz w:val="44"/>
          <w:szCs w:val="44"/>
        </w:rPr>
      </w:pPr>
      <w:r w:rsidRPr="000C2A07">
        <w:rPr>
          <w:rFonts w:ascii="Verdana" w:hAnsi="Verdana"/>
          <w:sz w:val="44"/>
          <w:szCs w:val="44"/>
        </w:rPr>
        <w:t xml:space="preserve">Bonjour à </w:t>
      </w:r>
      <w:r w:rsidR="005C6139" w:rsidRPr="000C2A07">
        <w:rPr>
          <w:rFonts w:ascii="Verdana" w:hAnsi="Verdana"/>
          <w:sz w:val="44"/>
          <w:szCs w:val="44"/>
        </w:rPr>
        <w:t>T</w:t>
      </w:r>
      <w:r w:rsidRPr="000C2A07">
        <w:rPr>
          <w:rFonts w:ascii="Verdana" w:hAnsi="Verdana"/>
          <w:sz w:val="44"/>
          <w:szCs w:val="44"/>
        </w:rPr>
        <w:t>ous,</w:t>
      </w:r>
    </w:p>
    <w:p w:rsidR="008E4354" w:rsidRPr="000C2A07" w:rsidRDefault="008E4354" w:rsidP="00CC6E87">
      <w:pPr>
        <w:jc w:val="both"/>
        <w:rPr>
          <w:rFonts w:ascii="Verdana" w:hAnsi="Verdana"/>
          <w:sz w:val="44"/>
          <w:szCs w:val="44"/>
        </w:rPr>
      </w:pPr>
      <w:r w:rsidRPr="000C2A07">
        <w:rPr>
          <w:rFonts w:ascii="Verdana" w:hAnsi="Verdana"/>
          <w:sz w:val="44"/>
          <w:szCs w:val="44"/>
        </w:rPr>
        <w:t>Je remercie tout d’abord chacun de vous</w:t>
      </w:r>
      <w:r w:rsidR="00BD4B04" w:rsidRPr="000C2A07">
        <w:rPr>
          <w:rFonts w:ascii="Verdana" w:hAnsi="Verdana"/>
          <w:sz w:val="44"/>
          <w:szCs w:val="44"/>
        </w:rPr>
        <w:t>,</w:t>
      </w:r>
      <w:r w:rsidRPr="000C2A07">
        <w:rPr>
          <w:rFonts w:ascii="Verdana" w:hAnsi="Verdana"/>
          <w:sz w:val="44"/>
          <w:szCs w:val="44"/>
        </w:rPr>
        <w:t xml:space="preserve"> p</w:t>
      </w:r>
      <w:r w:rsidR="006C01AE" w:rsidRPr="000C2A07">
        <w:rPr>
          <w:rFonts w:ascii="Verdana" w:hAnsi="Verdana"/>
          <w:sz w:val="44"/>
          <w:szCs w:val="44"/>
        </w:rPr>
        <w:t>our</w:t>
      </w:r>
      <w:r w:rsidRPr="000C2A07">
        <w:rPr>
          <w:rFonts w:ascii="Verdana" w:hAnsi="Verdana"/>
          <w:sz w:val="44"/>
          <w:szCs w:val="44"/>
        </w:rPr>
        <w:t xml:space="preserve"> votre présence </w:t>
      </w:r>
      <w:r w:rsidR="00BD4B04" w:rsidRPr="000C2A07">
        <w:rPr>
          <w:rFonts w:ascii="Verdana" w:hAnsi="Verdana"/>
          <w:sz w:val="44"/>
          <w:szCs w:val="44"/>
        </w:rPr>
        <w:t xml:space="preserve">afin de participer aux travaux, </w:t>
      </w:r>
      <w:r w:rsidRPr="000C2A07">
        <w:rPr>
          <w:rFonts w:ascii="Verdana" w:hAnsi="Verdana"/>
          <w:sz w:val="44"/>
          <w:szCs w:val="44"/>
        </w:rPr>
        <w:t xml:space="preserve">de cette </w:t>
      </w:r>
      <w:r w:rsidR="008819D4" w:rsidRPr="000C2A07">
        <w:rPr>
          <w:rFonts w:ascii="Verdana" w:hAnsi="Verdana"/>
          <w:sz w:val="44"/>
          <w:szCs w:val="44"/>
        </w:rPr>
        <w:t>3</w:t>
      </w:r>
      <w:r w:rsidR="007220DF" w:rsidRPr="000C2A07">
        <w:rPr>
          <w:rFonts w:ascii="Verdana" w:hAnsi="Verdana"/>
          <w:sz w:val="44"/>
          <w:szCs w:val="44"/>
        </w:rPr>
        <w:t>1</w:t>
      </w:r>
      <w:r w:rsidR="008819D4" w:rsidRPr="000C2A07">
        <w:rPr>
          <w:rFonts w:ascii="Verdana" w:hAnsi="Verdana"/>
          <w:sz w:val="44"/>
          <w:szCs w:val="44"/>
          <w:vertAlign w:val="superscript"/>
        </w:rPr>
        <w:t>ème</w:t>
      </w:r>
      <w:r w:rsidR="008819D4" w:rsidRPr="000C2A07">
        <w:rPr>
          <w:rFonts w:ascii="Verdana" w:hAnsi="Verdana"/>
          <w:sz w:val="44"/>
          <w:szCs w:val="44"/>
        </w:rPr>
        <w:t xml:space="preserve"> </w:t>
      </w:r>
      <w:r w:rsidRPr="000C2A07">
        <w:rPr>
          <w:rFonts w:ascii="Verdana" w:hAnsi="Verdana"/>
          <w:sz w:val="44"/>
          <w:szCs w:val="44"/>
        </w:rPr>
        <w:t xml:space="preserve"> Assemblée Générale de l’Atha.</w:t>
      </w:r>
    </w:p>
    <w:p w:rsidR="006D4E8C" w:rsidRPr="000C2A07" w:rsidRDefault="008E4354" w:rsidP="00CC6E87">
      <w:pPr>
        <w:jc w:val="both"/>
        <w:rPr>
          <w:rFonts w:ascii="Verdana" w:hAnsi="Verdana"/>
          <w:sz w:val="44"/>
          <w:szCs w:val="44"/>
        </w:rPr>
      </w:pPr>
      <w:r w:rsidRPr="000C2A07">
        <w:rPr>
          <w:rFonts w:ascii="Verdana" w:hAnsi="Verdana"/>
          <w:sz w:val="44"/>
          <w:szCs w:val="44"/>
        </w:rPr>
        <w:t xml:space="preserve">Je dois également excuser certains invités qui ne peuvent être présents étant </w:t>
      </w:r>
      <w:r w:rsidR="00BD4B04" w:rsidRPr="000C2A07">
        <w:rPr>
          <w:rFonts w:ascii="Verdana" w:hAnsi="Verdana"/>
          <w:sz w:val="44"/>
          <w:szCs w:val="44"/>
        </w:rPr>
        <w:t xml:space="preserve">occupés </w:t>
      </w:r>
      <w:r w:rsidRPr="000C2A07">
        <w:rPr>
          <w:rFonts w:ascii="Verdana" w:hAnsi="Verdana"/>
          <w:sz w:val="44"/>
          <w:szCs w:val="44"/>
        </w:rPr>
        <w:t xml:space="preserve"> par </w:t>
      </w:r>
      <w:r w:rsidR="00BD4B04" w:rsidRPr="000C2A07">
        <w:rPr>
          <w:rFonts w:ascii="Verdana" w:hAnsi="Verdana"/>
          <w:sz w:val="44"/>
          <w:szCs w:val="44"/>
        </w:rPr>
        <w:t>des</w:t>
      </w:r>
      <w:r w:rsidRPr="000C2A07">
        <w:rPr>
          <w:rFonts w:ascii="Verdana" w:hAnsi="Verdana"/>
          <w:sz w:val="44"/>
          <w:szCs w:val="44"/>
        </w:rPr>
        <w:t xml:space="preserve"> réunions ainsi que</w:t>
      </w:r>
      <w:r w:rsidR="00BD4B04" w:rsidRPr="000C2A07">
        <w:rPr>
          <w:rFonts w:ascii="Verdana" w:hAnsi="Verdana"/>
          <w:sz w:val="44"/>
          <w:szCs w:val="44"/>
        </w:rPr>
        <w:t>,</w:t>
      </w:r>
      <w:r w:rsidRPr="000C2A07">
        <w:rPr>
          <w:rFonts w:ascii="Verdana" w:hAnsi="Verdana"/>
          <w:sz w:val="44"/>
          <w:szCs w:val="44"/>
        </w:rPr>
        <w:t xml:space="preserve"> certains administrateurs confrontés à des problèmes de santé.</w:t>
      </w:r>
    </w:p>
    <w:p w:rsidR="00345EA5" w:rsidRDefault="006C01AE" w:rsidP="006D4E8C">
      <w:pPr>
        <w:jc w:val="both"/>
        <w:rPr>
          <w:rFonts w:ascii="Verdana" w:hAnsi="Verdana"/>
          <w:sz w:val="44"/>
          <w:szCs w:val="44"/>
        </w:rPr>
      </w:pPr>
      <w:r w:rsidRPr="000C2A07">
        <w:rPr>
          <w:rFonts w:ascii="Verdana" w:hAnsi="Verdana"/>
          <w:sz w:val="44"/>
          <w:szCs w:val="44"/>
        </w:rPr>
        <w:t>J’adresse</w:t>
      </w:r>
      <w:r w:rsidR="006D4E8C" w:rsidRPr="000C2A07">
        <w:rPr>
          <w:rFonts w:ascii="Verdana" w:hAnsi="Verdana"/>
          <w:sz w:val="44"/>
          <w:szCs w:val="44"/>
        </w:rPr>
        <w:t xml:space="preserve"> mes remerciements aux administrateurs ici présents pour</w:t>
      </w:r>
      <w:r w:rsidRPr="000C2A07">
        <w:rPr>
          <w:rFonts w:ascii="Verdana" w:hAnsi="Verdana"/>
          <w:sz w:val="44"/>
          <w:szCs w:val="44"/>
        </w:rPr>
        <w:t xml:space="preserve"> tout</w:t>
      </w:r>
      <w:r w:rsidR="006D4E8C" w:rsidRPr="000C2A07">
        <w:rPr>
          <w:rFonts w:ascii="Verdana" w:hAnsi="Verdana"/>
          <w:sz w:val="44"/>
          <w:szCs w:val="44"/>
        </w:rPr>
        <w:t xml:space="preserve"> le travail accompli en 201</w:t>
      </w:r>
      <w:r w:rsidR="007220DF" w:rsidRPr="000C2A07">
        <w:rPr>
          <w:rFonts w:ascii="Verdana" w:hAnsi="Verdana"/>
          <w:sz w:val="44"/>
          <w:szCs w:val="44"/>
        </w:rPr>
        <w:t>5</w:t>
      </w:r>
      <w:r w:rsidR="006D4E8C" w:rsidRPr="000C2A07">
        <w:rPr>
          <w:rFonts w:ascii="Verdana" w:hAnsi="Verdana"/>
          <w:sz w:val="44"/>
          <w:szCs w:val="44"/>
        </w:rPr>
        <w:t>,</w:t>
      </w:r>
      <w:r w:rsidRPr="000C2A07">
        <w:rPr>
          <w:rFonts w:ascii="Verdana" w:hAnsi="Verdana"/>
          <w:sz w:val="44"/>
          <w:szCs w:val="44"/>
        </w:rPr>
        <w:t xml:space="preserve"> et</w:t>
      </w:r>
      <w:r w:rsidR="006D4E8C" w:rsidRPr="000C2A07">
        <w:rPr>
          <w:rFonts w:ascii="Verdana" w:hAnsi="Verdana"/>
          <w:sz w:val="44"/>
          <w:szCs w:val="44"/>
        </w:rPr>
        <w:t xml:space="preserve"> j’ajouterai que je compte beaucoup sur leur disponibilité et </w:t>
      </w:r>
      <w:r w:rsidRPr="000C2A07">
        <w:rPr>
          <w:rFonts w:ascii="Verdana" w:hAnsi="Verdana"/>
          <w:sz w:val="44"/>
          <w:szCs w:val="44"/>
        </w:rPr>
        <w:t xml:space="preserve">leur </w:t>
      </w:r>
      <w:r w:rsidR="006D4E8C" w:rsidRPr="000C2A07">
        <w:rPr>
          <w:rFonts w:ascii="Verdana" w:hAnsi="Verdana"/>
          <w:sz w:val="44"/>
          <w:szCs w:val="44"/>
        </w:rPr>
        <w:t xml:space="preserve">implication durant ces deux jours </w:t>
      </w:r>
      <w:r w:rsidR="00BD4B04" w:rsidRPr="000C2A07">
        <w:rPr>
          <w:rFonts w:ascii="Verdana" w:hAnsi="Verdana"/>
          <w:sz w:val="44"/>
          <w:szCs w:val="44"/>
        </w:rPr>
        <w:t xml:space="preserve">pour </w:t>
      </w:r>
      <w:r w:rsidR="006D4E8C" w:rsidRPr="000C2A07">
        <w:rPr>
          <w:rFonts w:ascii="Verdana" w:hAnsi="Verdana"/>
          <w:sz w:val="44"/>
          <w:szCs w:val="44"/>
        </w:rPr>
        <w:t xml:space="preserve"> répondre tout autant que moi</w:t>
      </w:r>
      <w:r w:rsidR="00BD4B04" w:rsidRPr="000C2A07">
        <w:rPr>
          <w:rFonts w:ascii="Verdana" w:hAnsi="Verdana"/>
          <w:sz w:val="44"/>
          <w:szCs w:val="44"/>
        </w:rPr>
        <w:t xml:space="preserve">, </w:t>
      </w:r>
      <w:r w:rsidR="006D4E8C" w:rsidRPr="000C2A07">
        <w:rPr>
          <w:rFonts w:ascii="Verdana" w:hAnsi="Verdana"/>
          <w:sz w:val="44"/>
          <w:szCs w:val="44"/>
        </w:rPr>
        <w:t xml:space="preserve"> aux différentes </w:t>
      </w:r>
    </w:p>
    <w:p w:rsidR="00345EA5" w:rsidRDefault="00D0041B" w:rsidP="006D4E8C">
      <w:pPr>
        <w:jc w:val="both"/>
        <w:rPr>
          <w:rFonts w:ascii="Verdana" w:hAnsi="Verdana"/>
          <w:sz w:val="44"/>
          <w:szCs w:val="44"/>
        </w:rPr>
      </w:pPr>
      <w:r w:rsidRPr="007D594F">
        <w:rPr>
          <w:noProof/>
          <w:color w:val="548DD4" w:themeColor="text2" w:themeTint="99"/>
          <w:sz w:val="12"/>
          <w:szCs w:val="12"/>
          <w:lang w:eastAsia="fr-FR"/>
        </w:rPr>
        <w:lastRenderedPageBreak/>
        <w:drawing>
          <wp:anchor distT="0" distB="0" distL="114300" distR="114300" simplePos="0" relativeHeight="251667456" behindDoc="0" locked="0" layoutInCell="1" allowOverlap="1" wp14:anchorId="1632BB47" wp14:editId="33474539">
            <wp:simplePos x="0" y="0"/>
            <wp:positionH relativeFrom="column">
              <wp:posOffset>-803275</wp:posOffset>
            </wp:positionH>
            <wp:positionV relativeFrom="paragraph">
              <wp:posOffset>-237490</wp:posOffset>
            </wp:positionV>
            <wp:extent cx="720725" cy="866775"/>
            <wp:effectExtent l="0" t="0" r="3175" b="9525"/>
            <wp:wrapNone/>
            <wp:docPr id="5" name="Image 5" descr="logotet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tetle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0725" cy="866775"/>
                    </a:xfrm>
                    <a:prstGeom prst="rect">
                      <a:avLst/>
                    </a:prstGeom>
                    <a:noFill/>
                    <a:ln>
                      <a:noFill/>
                    </a:ln>
                  </pic:spPr>
                </pic:pic>
              </a:graphicData>
            </a:graphic>
          </wp:anchor>
        </w:drawing>
      </w:r>
    </w:p>
    <w:p w:rsidR="006D4E8C" w:rsidRPr="000C2A07" w:rsidRDefault="006D4E8C" w:rsidP="006D4E8C">
      <w:pPr>
        <w:jc w:val="both"/>
        <w:rPr>
          <w:rFonts w:ascii="Verdana" w:hAnsi="Verdana"/>
          <w:sz w:val="44"/>
          <w:szCs w:val="44"/>
        </w:rPr>
      </w:pPr>
      <w:r w:rsidRPr="000C2A07">
        <w:rPr>
          <w:rFonts w:ascii="Verdana" w:hAnsi="Verdana"/>
          <w:sz w:val="44"/>
          <w:szCs w:val="44"/>
        </w:rPr>
        <w:t xml:space="preserve">questions </w:t>
      </w:r>
      <w:r w:rsidR="006C01AE" w:rsidRPr="000C2A07">
        <w:rPr>
          <w:rFonts w:ascii="Verdana" w:hAnsi="Verdana"/>
          <w:sz w:val="44"/>
          <w:szCs w:val="44"/>
        </w:rPr>
        <w:t xml:space="preserve">qui </w:t>
      </w:r>
      <w:r w:rsidRPr="000C2A07">
        <w:rPr>
          <w:rFonts w:ascii="Verdana" w:hAnsi="Verdana"/>
          <w:sz w:val="44"/>
          <w:szCs w:val="44"/>
        </w:rPr>
        <w:t>émerge</w:t>
      </w:r>
      <w:r w:rsidR="006C01AE" w:rsidRPr="000C2A07">
        <w:rPr>
          <w:rFonts w:ascii="Verdana" w:hAnsi="Verdana"/>
          <w:sz w:val="44"/>
          <w:szCs w:val="44"/>
        </w:rPr>
        <w:t>ront</w:t>
      </w:r>
      <w:r w:rsidRPr="000C2A07">
        <w:rPr>
          <w:rFonts w:ascii="Verdana" w:hAnsi="Verdana"/>
          <w:sz w:val="44"/>
          <w:szCs w:val="44"/>
        </w:rPr>
        <w:t xml:space="preserve"> de cette assemblée générale que je souhaite très riche. </w:t>
      </w:r>
    </w:p>
    <w:p w:rsidR="006D4E8C" w:rsidRPr="000C2A07" w:rsidRDefault="006D4E8C" w:rsidP="006D4E8C">
      <w:pPr>
        <w:jc w:val="both"/>
        <w:rPr>
          <w:rFonts w:ascii="Verdana" w:hAnsi="Verdana"/>
          <w:sz w:val="44"/>
          <w:szCs w:val="44"/>
        </w:rPr>
      </w:pPr>
      <w:r w:rsidRPr="000C2A07">
        <w:rPr>
          <w:rFonts w:ascii="Verdana" w:hAnsi="Verdana"/>
          <w:sz w:val="44"/>
          <w:szCs w:val="44"/>
        </w:rPr>
        <w:t>Je remercie aussi toute mon équipe</w:t>
      </w:r>
      <w:r w:rsidR="00BD4B04" w:rsidRPr="000C2A07">
        <w:rPr>
          <w:rFonts w:ascii="Verdana" w:hAnsi="Verdana"/>
          <w:sz w:val="44"/>
          <w:szCs w:val="44"/>
        </w:rPr>
        <w:t xml:space="preserve">, </w:t>
      </w:r>
      <w:r w:rsidRPr="000C2A07">
        <w:rPr>
          <w:rFonts w:ascii="Verdana" w:hAnsi="Verdana"/>
          <w:sz w:val="44"/>
          <w:szCs w:val="44"/>
        </w:rPr>
        <w:t xml:space="preserve"> qui en 201</w:t>
      </w:r>
      <w:r w:rsidR="007220DF" w:rsidRPr="000C2A07">
        <w:rPr>
          <w:rFonts w:ascii="Verdana" w:hAnsi="Verdana"/>
          <w:sz w:val="44"/>
          <w:szCs w:val="44"/>
        </w:rPr>
        <w:t>5</w:t>
      </w:r>
      <w:r w:rsidRPr="000C2A07">
        <w:rPr>
          <w:rFonts w:ascii="Verdana" w:hAnsi="Verdana"/>
          <w:sz w:val="44"/>
          <w:szCs w:val="44"/>
        </w:rPr>
        <w:t xml:space="preserve"> s’est mobilisée pour faire de</w:t>
      </w:r>
      <w:r w:rsidR="00BD4B04" w:rsidRPr="000C2A07">
        <w:rPr>
          <w:rFonts w:ascii="Verdana" w:hAnsi="Verdana"/>
          <w:sz w:val="44"/>
          <w:szCs w:val="44"/>
        </w:rPr>
        <w:t xml:space="preserve"> l’insertion ou/</w:t>
      </w:r>
      <w:r w:rsidRPr="000C2A07">
        <w:rPr>
          <w:rFonts w:ascii="Verdana" w:hAnsi="Verdana"/>
          <w:sz w:val="44"/>
          <w:szCs w:val="44"/>
        </w:rPr>
        <w:t>et du maintien dans l’emploi des personnes en situation de handicap,  une réalité quotidienne. L’équipe a aussi œuvré</w:t>
      </w:r>
      <w:r w:rsidR="006C01AE" w:rsidRPr="000C2A07">
        <w:rPr>
          <w:rFonts w:ascii="Verdana" w:hAnsi="Verdana"/>
          <w:sz w:val="44"/>
          <w:szCs w:val="44"/>
        </w:rPr>
        <w:t xml:space="preserve"> pour </w:t>
      </w:r>
      <w:r w:rsidRPr="000C2A07">
        <w:rPr>
          <w:rFonts w:ascii="Verdana" w:hAnsi="Verdana"/>
          <w:sz w:val="44"/>
          <w:szCs w:val="44"/>
        </w:rPr>
        <w:t xml:space="preserve"> </w:t>
      </w:r>
      <w:r w:rsidR="00BD4B04" w:rsidRPr="000C2A07">
        <w:rPr>
          <w:rFonts w:ascii="Verdana" w:hAnsi="Verdana"/>
          <w:sz w:val="44"/>
          <w:szCs w:val="44"/>
        </w:rPr>
        <w:t>permett</w:t>
      </w:r>
      <w:r w:rsidR="006C01AE" w:rsidRPr="000C2A07">
        <w:rPr>
          <w:rFonts w:ascii="Verdana" w:hAnsi="Verdana"/>
          <w:sz w:val="44"/>
          <w:szCs w:val="44"/>
        </w:rPr>
        <w:t>re</w:t>
      </w:r>
      <w:r w:rsidR="00BD4B04" w:rsidRPr="000C2A07">
        <w:rPr>
          <w:rFonts w:ascii="Verdana" w:hAnsi="Verdana"/>
          <w:sz w:val="44"/>
          <w:szCs w:val="44"/>
        </w:rPr>
        <w:t xml:space="preserve"> à</w:t>
      </w:r>
      <w:r w:rsidRPr="000C2A07">
        <w:rPr>
          <w:rFonts w:ascii="Verdana" w:hAnsi="Verdana"/>
          <w:sz w:val="44"/>
          <w:szCs w:val="44"/>
        </w:rPr>
        <w:t xml:space="preserve"> l’association</w:t>
      </w:r>
      <w:r w:rsidR="00BD4B04" w:rsidRPr="000C2A07">
        <w:rPr>
          <w:rFonts w:ascii="Verdana" w:hAnsi="Verdana"/>
          <w:sz w:val="44"/>
          <w:szCs w:val="44"/>
        </w:rPr>
        <w:t xml:space="preserve"> d’évoluer </w:t>
      </w:r>
      <w:r w:rsidRPr="000C2A07">
        <w:rPr>
          <w:rFonts w:ascii="Verdana" w:hAnsi="Verdana"/>
          <w:sz w:val="44"/>
          <w:szCs w:val="44"/>
        </w:rPr>
        <w:t xml:space="preserve"> dans un contexte</w:t>
      </w:r>
      <w:r w:rsidR="009841FB" w:rsidRPr="000C2A07">
        <w:rPr>
          <w:rFonts w:ascii="Verdana" w:hAnsi="Verdana"/>
          <w:sz w:val="44"/>
          <w:szCs w:val="44"/>
        </w:rPr>
        <w:t xml:space="preserve"> pas toujours des plus simples.</w:t>
      </w:r>
      <w:r w:rsidR="006C01AE" w:rsidRPr="000C2A07">
        <w:rPr>
          <w:rFonts w:ascii="Verdana" w:hAnsi="Verdana"/>
          <w:sz w:val="44"/>
          <w:szCs w:val="44"/>
        </w:rPr>
        <w:t xml:space="preserve"> Mme Ghislaine BELDA, ici présente</w:t>
      </w:r>
      <w:r w:rsidR="000D28D1" w:rsidRPr="000C2A07">
        <w:rPr>
          <w:rFonts w:ascii="Verdana" w:hAnsi="Verdana"/>
          <w:sz w:val="44"/>
          <w:szCs w:val="44"/>
        </w:rPr>
        <w:t xml:space="preserve">, </w:t>
      </w:r>
      <w:r w:rsidR="006C01AE" w:rsidRPr="000C2A07">
        <w:rPr>
          <w:rFonts w:ascii="Verdana" w:hAnsi="Verdana"/>
          <w:sz w:val="44"/>
          <w:szCs w:val="44"/>
        </w:rPr>
        <w:t xml:space="preserve"> prendra en charge la communication à partir de lundi prochain. </w:t>
      </w:r>
      <w:r w:rsidR="009841FB" w:rsidRPr="000C2A07">
        <w:rPr>
          <w:rFonts w:ascii="Verdana" w:hAnsi="Verdana"/>
          <w:sz w:val="44"/>
          <w:szCs w:val="44"/>
        </w:rPr>
        <w:t xml:space="preserve"> </w:t>
      </w:r>
    </w:p>
    <w:p w:rsidR="008E4354" w:rsidRPr="000C2A07" w:rsidRDefault="006D4E8C" w:rsidP="006D4E8C">
      <w:pPr>
        <w:jc w:val="both"/>
        <w:rPr>
          <w:rFonts w:ascii="Verdana" w:hAnsi="Verdana"/>
          <w:sz w:val="44"/>
          <w:szCs w:val="44"/>
        </w:rPr>
      </w:pPr>
      <w:r w:rsidRPr="000C2A07">
        <w:rPr>
          <w:rFonts w:ascii="Verdana" w:hAnsi="Verdana"/>
          <w:sz w:val="44"/>
          <w:szCs w:val="44"/>
        </w:rPr>
        <w:t>J’adresse également des remerciements aux bénévoles qui au cours de l’année 201</w:t>
      </w:r>
      <w:r w:rsidR="007220DF" w:rsidRPr="000C2A07">
        <w:rPr>
          <w:rFonts w:ascii="Verdana" w:hAnsi="Verdana"/>
          <w:sz w:val="44"/>
          <w:szCs w:val="44"/>
        </w:rPr>
        <w:t>5</w:t>
      </w:r>
      <w:r w:rsidRPr="000C2A07">
        <w:rPr>
          <w:rFonts w:ascii="Verdana" w:hAnsi="Verdana"/>
          <w:sz w:val="44"/>
          <w:szCs w:val="44"/>
        </w:rPr>
        <w:t xml:space="preserve">, ont encore fourni un </w:t>
      </w:r>
      <w:r w:rsidR="00BD4B04" w:rsidRPr="000C2A07">
        <w:rPr>
          <w:rFonts w:ascii="Verdana" w:hAnsi="Verdana"/>
          <w:sz w:val="44"/>
          <w:szCs w:val="44"/>
        </w:rPr>
        <w:t xml:space="preserve">important  travail. </w:t>
      </w:r>
      <w:r w:rsidR="00712A5C" w:rsidRPr="000C2A07">
        <w:rPr>
          <w:rFonts w:ascii="Verdana" w:hAnsi="Verdana"/>
          <w:sz w:val="44"/>
          <w:szCs w:val="44"/>
        </w:rPr>
        <w:t>Grâce à eux</w:t>
      </w:r>
      <w:r w:rsidR="0071732C" w:rsidRPr="000C2A07">
        <w:rPr>
          <w:rFonts w:ascii="Verdana" w:hAnsi="Verdana"/>
          <w:sz w:val="44"/>
          <w:szCs w:val="44"/>
        </w:rPr>
        <w:t xml:space="preserve">, la </w:t>
      </w:r>
      <w:r w:rsidRPr="000C2A07">
        <w:rPr>
          <w:rFonts w:ascii="Verdana" w:hAnsi="Verdana"/>
          <w:sz w:val="44"/>
          <w:szCs w:val="44"/>
        </w:rPr>
        <w:t xml:space="preserve"> présence de l’atha au plan national demeure une réalité concrète. </w:t>
      </w:r>
    </w:p>
    <w:p w:rsidR="00345EA5" w:rsidRDefault="00345EA5" w:rsidP="00CC6E87">
      <w:pPr>
        <w:jc w:val="both"/>
        <w:rPr>
          <w:rFonts w:ascii="Verdana" w:hAnsi="Verdana"/>
          <w:sz w:val="44"/>
          <w:szCs w:val="44"/>
        </w:rPr>
      </w:pPr>
    </w:p>
    <w:p w:rsidR="00D0041B" w:rsidRDefault="00D0041B" w:rsidP="00CC6E87">
      <w:pPr>
        <w:jc w:val="both"/>
        <w:rPr>
          <w:rFonts w:ascii="Verdana" w:hAnsi="Verdana"/>
          <w:sz w:val="44"/>
          <w:szCs w:val="44"/>
        </w:rPr>
      </w:pPr>
      <w:r w:rsidRPr="000C2A07">
        <w:rPr>
          <w:noProof/>
          <w:color w:val="548DD4" w:themeColor="text2" w:themeTint="99"/>
          <w:sz w:val="44"/>
          <w:szCs w:val="44"/>
          <w:lang w:eastAsia="fr-FR"/>
        </w:rPr>
        <w:lastRenderedPageBreak/>
        <w:drawing>
          <wp:anchor distT="0" distB="0" distL="114300" distR="114300" simplePos="0" relativeHeight="251661312" behindDoc="0" locked="0" layoutInCell="1" allowOverlap="1" wp14:anchorId="1063310A" wp14:editId="485CFB3D">
            <wp:simplePos x="0" y="0"/>
            <wp:positionH relativeFrom="column">
              <wp:posOffset>-806450</wp:posOffset>
            </wp:positionH>
            <wp:positionV relativeFrom="paragraph">
              <wp:posOffset>-218440</wp:posOffset>
            </wp:positionV>
            <wp:extent cx="720725" cy="866775"/>
            <wp:effectExtent l="0" t="0" r="3175" b="9525"/>
            <wp:wrapNone/>
            <wp:docPr id="2" name="Image 2" descr="logotet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tetle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0725" cy="866775"/>
                    </a:xfrm>
                    <a:prstGeom prst="rect">
                      <a:avLst/>
                    </a:prstGeom>
                    <a:noFill/>
                    <a:ln>
                      <a:noFill/>
                    </a:ln>
                  </pic:spPr>
                </pic:pic>
              </a:graphicData>
            </a:graphic>
          </wp:anchor>
        </w:drawing>
      </w:r>
    </w:p>
    <w:p w:rsidR="000D28D1" w:rsidRPr="000C2A07" w:rsidRDefault="00644587" w:rsidP="00CC6E87">
      <w:pPr>
        <w:jc w:val="both"/>
        <w:rPr>
          <w:rFonts w:ascii="Verdana" w:hAnsi="Verdana"/>
          <w:sz w:val="44"/>
          <w:szCs w:val="44"/>
        </w:rPr>
      </w:pPr>
      <w:r w:rsidRPr="000C2A07">
        <w:rPr>
          <w:rFonts w:ascii="Verdana" w:hAnsi="Verdana"/>
          <w:sz w:val="44"/>
          <w:szCs w:val="44"/>
        </w:rPr>
        <w:t>Un grand merci également aux invités locaux</w:t>
      </w:r>
      <w:r w:rsidR="00C36D74">
        <w:rPr>
          <w:rFonts w:ascii="Verdana" w:hAnsi="Verdana"/>
          <w:sz w:val="44"/>
          <w:szCs w:val="44"/>
        </w:rPr>
        <w:t xml:space="preserve"> </w:t>
      </w:r>
      <w:r w:rsidRPr="000C2A07">
        <w:rPr>
          <w:rFonts w:ascii="Verdana" w:hAnsi="Verdana"/>
          <w:sz w:val="44"/>
          <w:szCs w:val="44"/>
        </w:rPr>
        <w:t xml:space="preserve"> et aux intervenants  qui nous font l’honneur d’être parmi nous cet après-midi et pour certains, ce soir pour le dîner. Je remercie tout particulièrement Hélène BORNES et Hervé VOINIER de s’être occupés de l’organisation de l’Assemblée Générale. Je laisse la p</w:t>
      </w:r>
      <w:r w:rsidR="004C0EC0">
        <w:rPr>
          <w:rFonts w:ascii="Verdana" w:hAnsi="Verdana"/>
          <w:sz w:val="44"/>
          <w:szCs w:val="44"/>
        </w:rPr>
        <w:t xml:space="preserve">arole à Hélène quelques minutes. </w:t>
      </w:r>
      <w:r w:rsidR="00345EA5" w:rsidRPr="007D594F">
        <w:rPr>
          <w:noProof/>
          <w:color w:val="548DD4" w:themeColor="text2" w:themeTint="99"/>
          <w:sz w:val="12"/>
          <w:szCs w:val="12"/>
          <w:lang w:eastAsia="fr-FR"/>
        </w:rPr>
        <w:drawing>
          <wp:anchor distT="0" distB="0" distL="114300" distR="114300" simplePos="0" relativeHeight="251669504" behindDoc="0" locked="0" layoutInCell="1" allowOverlap="1" wp14:anchorId="779F3CBA" wp14:editId="32E99811">
            <wp:simplePos x="0" y="0"/>
            <wp:positionH relativeFrom="column">
              <wp:posOffset>-803275</wp:posOffset>
            </wp:positionH>
            <wp:positionV relativeFrom="paragraph">
              <wp:posOffset>-4143375</wp:posOffset>
            </wp:positionV>
            <wp:extent cx="720725" cy="866775"/>
            <wp:effectExtent l="0" t="0" r="3175" b="9525"/>
            <wp:wrapNone/>
            <wp:docPr id="6" name="Image 6" descr="logotet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tetle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0725" cy="866775"/>
                    </a:xfrm>
                    <a:prstGeom prst="rect">
                      <a:avLst/>
                    </a:prstGeom>
                    <a:noFill/>
                    <a:ln>
                      <a:noFill/>
                    </a:ln>
                  </pic:spPr>
                </pic:pic>
              </a:graphicData>
            </a:graphic>
          </wp:anchor>
        </w:drawing>
      </w:r>
    </w:p>
    <w:p w:rsidR="00345EA5" w:rsidRDefault="00712A5C" w:rsidP="00CC6E87">
      <w:pPr>
        <w:jc w:val="both"/>
        <w:rPr>
          <w:rFonts w:ascii="Verdana" w:hAnsi="Verdana"/>
          <w:sz w:val="44"/>
          <w:szCs w:val="44"/>
        </w:rPr>
      </w:pPr>
      <w:r w:rsidRPr="000C2A07">
        <w:rPr>
          <w:rFonts w:ascii="Verdana" w:hAnsi="Verdana"/>
          <w:sz w:val="44"/>
          <w:szCs w:val="44"/>
        </w:rPr>
        <w:t xml:space="preserve">L’année 2015 a été marquée par la modification des statuts. </w:t>
      </w:r>
      <w:r w:rsidR="00F618EB" w:rsidRPr="000C2A07">
        <w:rPr>
          <w:rFonts w:ascii="Verdana" w:hAnsi="Verdana"/>
          <w:sz w:val="44"/>
          <w:szCs w:val="44"/>
        </w:rPr>
        <w:t xml:space="preserve"> L’association change de nom pour devenir Association des Personnes en </w:t>
      </w:r>
      <w:r w:rsidRPr="000C2A07">
        <w:rPr>
          <w:rFonts w:ascii="Verdana" w:hAnsi="Verdana"/>
          <w:sz w:val="44"/>
          <w:szCs w:val="44"/>
        </w:rPr>
        <w:t>S</w:t>
      </w:r>
      <w:r w:rsidR="00F618EB" w:rsidRPr="000C2A07">
        <w:rPr>
          <w:rFonts w:ascii="Verdana" w:hAnsi="Verdana"/>
          <w:sz w:val="44"/>
          <w:szCs w:val="44"/>
        </w:rPr>
        <w:t xml:space="preserve">ituation de Handicap au travail ou en Retraite de la Poste et </w:t>
      </w:r>
      <w:r w:rsidR="00904BAB" w:rsidRPr="000C2A07">
        <w:rPr>
          <w:rFonts w:ascii="Verdana" w:hAnsi="Verdana"/>
          <w:sz w:val="44"/>
          <w:szCs w:val="44"/>
        </w:rPr>
        <w:t xml:space="preserve">d’Orange. L’expression </w:t>
      </w:r>
      <w:r w:rsidRPr="000C2A07">
        <w:rPr>
          <w:rFonts w:ascii="Verdana" w:hAnsi="Verdana"/>
          <w:sz w:val="44"/>
          <w:szCs w:val="44"/>
        </w:rPr>
        <w:t>« P</w:t>
      </w:r>
      <w:r w:rsidR="00904BAB" w:rsidRPr="000C2A07">
        <w:rPr>
          <w:rFonts w:ascii="Verdana" w:hAnsi="Verdana"/>
          <w:sz w:val="44"/>
          <w:szCs w:val="44"/>
        </w:rPr>
        <w:t>ersonne</w:t>
      </w:r>
      <w:r w:rsidR="00F618EB" w:rsidRPr="000C2A07">
        <w:rPr>
          <w:rFonts w:ascii="Verdana" w:hAnsi="Verdana"/>
          <w:sz w:val="44"/>
          <w:szCs w:val="44"/>
        </w:rPr>
        <w:t xml:space="preserve"> en </w:t>
      </w:r>
      <w:r w:rsidRPr="000C2A07">
        <w:rPr>
          <w:rFonts w:ascii="Verdana" w:hAnsi="Verdana"/>
          <w:sz w:val="44"/>
          <w:szCs w:val="44"/>
        </w:rPr>
        <w:t>Situation de H</w:t>
      </w:r>
      <w:r w:rsidR="00F618EB" w:rsidRPr="000C2A07">
        <w:rPr>
          <w:rFonts w:ascii="Verdana" w:hAnsi="Verdana"/>
          <w:sz w:val="44"/>
          <w:szCs w:val="44"/>
        </w:rPr>
        <w:t>andicap</w:t>
      </w:r>
      <w:r w:rsidRPr="000C2A07">
        <w:rPr>
          <w:rFonts w:ascii="Verdana" w:hAnsi="Verdana"/>
          <w:sz w:val="44"/>
          <w:szCs w:val="44"/>
        </w:rPr>
        <w:t xml:space="preserve"> » est en </w:t>
      </w:r>
      <w:r w:rsidR="00F618EB" w:rsidRPr="000C2A07">
        <w:rPr>
          <w:rFonts w:ascii="Verdana" w:hAnsi="Verdana"/>
          <w:sz w:val="44"/>
          <w:szCs w:val="44"/>
        </w:rPr>
        <w:t xml:space="preserve"> harmoni</w:t>
      </w:r>
      <w:r w:rsidRPr="000C2A07">
        <w:rPr>
          <w:rFonts w:ascii="Verdana" w:hAnsi="Verdana"/>
          <w:sz w:val="44"/>
          <w:szCs w:val="44"/>
        </w:rPr>
        <w:t>e</w:t>
      </w:r>
      <w:r w:rsidR="00F618EB" w:rsidRPr="000C2A07">
        <w:rPr>
          <w:rFonts w:ascii="Verdana" w:hAnsi="Verdana"/>
          <w:sz w:val="44"/>
          <w:szCs w:val="44"/>
        </w:rPr>
        <w:t xml:space="preserve"> avec</w:t>
      </w:r>
      <w:r w:rsidRPr="000C2A07">
        <w:rPr>
          <w:rFonts w:ascii="Verdana" w:hAnsi="Verdana"/>
          <w:sz w:val="44"/>
          <w:szCs w:val="44"/>
        </w:rPr>
        <w:t xml:space="preserve"> les termes de </w:t>
      </w:r>
      <w:r w:rsidR="00F618EB" w:rsidRPr="000C2A07">
        <w:rPr>
          <w:rFonts w:ascii="Verdana" w:hAnsi="Verdana"/>
          <w:sz w:val="44"/>
          <w:szCs w:val="44"/>
        </w:rPr>
        <w:t xml:space="preserve"> la loi de février 2005</w:t>
      </w:r>
      <w:r w:rsidRPr="000C2A07">
        <w:rPr>
          <w:rFonts w:ascii="Verdana" w:hAnsi="Verdana"/>
          <w:sz w:val="44"/>
          <w:szCs w:val="44"/>
        </w:rPr>
        <w:t>, plus</w:t>
      </w:r>
      <w:r w:rsidR="00F618EB" w:rsidRPr="000C2A07">
        <w:rPr>
          <w:rFonts w:ascii="Verdana" w:hAnsi="Verdana"/>
          <w:sz w:val="44"/>
          <w:szCs w:val="44"/>
        </w:rPr>
        <w:t xml:space="preserve"> connue sous le nom de loi pour </w:t>
      </w:r>
      <w:r w:rsidRPr="000C2A07">
        <w:rPr>
          <w:rFonts w:ascii="Verdana" w:hAnsi="Verdana"/>
          <w:sz w:val="44"/>
          <w:szCs w:val="44"/>
        </w:rPr>
        <w:t>« </w:t>
      </w:r>
      <w:r w:rsidR="00F618EB" w:rsidRPr="000C2A07">
        <w:rPr>
          <w:rFonts w:ascii="Verdana" w:hAnsi="Verdana"/>
          <w:sz w:val="44"/>
          <w:szCs w:val="44"/>
        </w:rPr>
        <w:t xml:space="preserve">l’égalité des </w:t>
      </w:r>
      <w:r w:rsidR="00EC54A8" w:rsidRPr="000C2A07">
        <w:rPr>
          <w:rFonts w:ascii="Verdana" w:hAnsi="Verdana"/>
          <w:sz w:val="44"/>
          <w:szCs w:val="44"/>
        </w:rPr>
        <w:t xml:space="preserve">droits et des chances, la participation et la </w:t>
      </w:r>
    </w:p>
    <w:p w:rsidR="00345EA5" w:rsidRDefault="00345EA5" w:rsidP="00CC6E87">
      <w:pPr>
        <w:jc w:val="both"/>
        <w:rPr>
          <w:rFonts w:ascii="Verdana" w:hAnsi="Verdana"/>
          <w:sz w:val="44"/>
          <w:szCs w:val="44"/>
        </w:rPr>
      </w:pPr>
    </w:p>
    <w:p w:rsidR="004C0EC0" w:rsidRDefault="004C0EC0" w:rsidP="00CC6E87">
      <w:pPr>
        <w:jc w:val="both"/>
        <w:rPr>
          <w:rFonts w:ascii="Verdana" w:hAnsi="Verdana"/>
          <w:sz w:val="44"/>
          <w:szCs w:val="44"/>
        </w:rPr>
      </w:pPr>
      <w:r w:rsidRPr="000C2A07">
        <w:rPr>
          <w:noProof/>
          <w:color w:val="548DD4" w:themeColor="text2" w:themeTint="99"/>
          <w:sz w:val="44"/>
          <w:szCs w:val="44"/>
          <w:lang w:eastAsia="fr-FR"/>
        </w:rPr>
        <w:lastRenderedPageBreak/>
        <w:drawing>
          <wp:anchor distT="0" distB="0" distL="114300" distR="114300" simplePos="0" relativeHeight="251673600" behindDoc="0" locked="0" layoutInCell="1" allowOverlap="1" wp14:anchorId="557D63E5" wp14:editId="466E3C08">
            <wp:simplePos x="0" y="0"/>
            <wp:positionH relativeFrom="column">
              <wp:posOffset>-806450</wp:posOffset>
            </wp:positionH>
            <wp:positionV relativeFrom="paragraph">
              <wp:posOffset>-262890</wp:posOffset>
            </wp:positionV>
            <wp:extent cx="720725" cy="866775"/>
            <wp:effectExtent l="0" t="0" r="3175" b="9525"/>
            <wp:wrapNone/>
            <wp:docPr id="8" name="Image 8" descr="logotet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tetle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0725" cy="866775"/>
                    </a:xfrm>
                    <a:prstGeom prst="rect">
                      <a:avLst/>
                    </a:prstGeom>
                    <a:noFill/>
                    <a:ln>
                      <a:noFill/>
                    </a:ln>
                  </pic:spPr>
                </pic:pic>
              </a:graphicData>
            </a:graphic>
          </wp:anchor>
        </w:drawing>
      </w:r>
    </w:p>
    <w:p w:rsidR="00F618EB" w:rsidRPr="000C2A07" w:rsidRDefault="00D0041B" w:rsidP="00CC6E87">
      <w:pPr>
        <w:jc w:val="both"/>
        <w:rPr>
          <w:rFonts w:ascii="Verdana" w:hAnsi="Verdana"/>
          <w:sz w:val="44"/>
          <w:szCs w:val="44"/>
        </w:rPr>
      </w:pPr>
      <w:r>
        <w:rPr>
          <w:rFonts w:ascii="Verdana" w:hAnsi="Verdana"/>
          <w:sz w:val="44"/>
          <w:szCs w:val="44"/>
        </w:rPr>
        <w:t xml:space="preserve"> </w:t>
      </w:r>
      <w:r w:rsidR="00345EA5" w:rsidRPr="000C2A07">
        <w:rPr>
          <w:rFonts w:ascii="Verdana" w:hAnsi="Verdana"/>
          <w:sz w:val="44"/>
          <w:szCs w:val="44"/>
        </w:rPr>
        <w:t>C</w:t>
      </w:r>
      <w:r w:rsidR="006A7B61" w:rsidRPr="000C2A07">
        <w:rPr>
          <w:rFonts w:ascii="Verdana" w:hAnsi="Verdana"/>
          <w:sz w:val="44"/>
          <w:szCs w:val="44"/>
        </w:rPr>
        <w:t>itoyenneté</w:t>
      </w:r>
      <w:r w:rsidR="00345EA5">
        <w:rPr>
          <w:rFonts w:ascii="Verdana" w:hAnsi="Verdana"/>
          <w:sz w:val="44"/>
          <w:szCs w:val="44"/>
        </w:rPr>
        <w:t xml:space="preserve"> </w:t>
      </w:r>
      <w:r w:rsidR="00EC54A8" w:rsidRPr="000C2A07">
        <w:rPr>
          <w:rFonts w:ascii="Verdana" w:hAnsi="Verdana"/>
          <w:sz w:val="44"/>
          <w:szCs w:val="44"/>
        </w:rPr>
        <w:t xml:space="preserve">des Personnes </w:t>
      </w:r>
      <w:r w:rsidR="00712A5C" w:rsidRPr="000C2A07">
        <w:rPr>
          <w:rFonts w:ascii="Verdana" w:hAnsi="Verdana"/>
          <w:sz w:val="44"/>
          <w:szCs w:val="44"/>
        </w:rPr>
        <w:t>H</w:t>
      </w:r>
      <w:r w:rsidR="00EC54A8" w:rsidRPr="000C2A07">
        <w:rPr>
          <w:rFonts w:ascii="Verdana" w:hAnsi="Verdana"/>
          <w:sz w:val="44"/>
          <w:szCs w:val="44"/>
        </w:rPr>
        <w:t>andicapées</w:t>
      </w:r>
      <w:r w:rsidR="00712A5C" w:rsidRPr="000C2A07">
        <w:rPr>
          <w:rFonts w:ascii="Verdana" w:hAnsi="Verdana"/>
          <w:sz w:val="44"/>
          <w:szCs w:val="44"/>
        </w:rPr>
        <w:t> »</w:t>
      </w:r>
      <w:r w:rsidR="00EC54A8" w:rsidRPr="000C2A07">
        <w:rPr>
          <w:rFonts w:ascii="Verdana" w:hAnsi="Verdana"/>
          <w:sz w:val="44"/>
          <w:szCs w:val="44"/>
        </w:rPr>
        <w:t>.</w:t>
      </w:r>
      <w:r w:rsidR="00D61049" w:rsidRPr="000C2A07">
        <w:rPr>
          <w:rFonts w:ascii="Verdana" w:hAnsi="Verdana"/>
          <w:sz w:val="44"/>
          <w:szCs w:val="44"/>
        </w:rPr>
        <w:t xml:space="preserve"> La dénomination ainsi </w:t>
      </w:r>
      <w:r w:rsidR="00345EA5">
        <w:rPr>
          <w:rFonts w:ascii="Verdana" w:hAnsi="Verdana"/>
          <w:sz w:val="44"/>
          <w:szCs w:val="44"/>
        </w:rPr>
        <w:t xml:space="preserve">choisie s’adapte elle-aussi aux </w:t>
      </w:r>
      <w:r w:rsidR="00D61049" w:rsidRPr="000C2A07">
        <w:rPr>
          <w:rFonts w:ascii="Verdana" w:hAnsi="Verdana"/>
          <w:sz w:val="44"/>
          <w:szCs w:val="44"/>
        </w:rPr>
        <w:t xml:space="preserve">évolutions sociétales qui connaissent des répercussions dans le monde de l’entreprise. Puis, cela </w:t>
      </w:r>
      <w:r w:rsidR="00904BAB" w:rsidRPr="000C2A07">
        <w:rPr>
          <w:rFonts w:ascii="Verdana" w:hAnsi="Verdana"/>
          <w:sz w:val="44"/>
          <w:szCs w:val="44"/>
        </w:rPr>
        <w:t>sous-entend</w:t>
      </w:r>
      <w:r w:rsidR="00D61049" w:rsidRPr="000C2A07">
        <w:rPr>
          <w:rFonts w:ascii="Verdana" w:hAnsi="Verdana"/>
          <w:sz w:val="44"/>
          <w:szCs w:val="44"/>
        </w:rPr>
        <w:t xml:space="preserve"> que ce n’est plus seulement le travailleur qui est pris en considération mais la personne en tant que telle</w:t>
      </w:r>
      <w:r w:rsidR="00904BAB" w:rsidRPr="000C2A07">
        <w:rPr>
          <w:rFonts w:ascii="Verdana" w:hAnsi="Verdana"/>
          <w:sz w:val="44"/>
          <w:szCs w:val="44"/>
        </w:rPr>
        <w:t>,</w:t>
      </w:r>
      <w:r w:rsidR="00D61049" w:rsidRPr="000C2A07">
        <w:rPr>
          <w:rFonts w:ascii="Verdana" w:hAnsi="Verdana"/>
          <w:sz w:val="44"/>
          <w:szCs w:val="44"/>
        </w:rPr>
        <w:t xml:space="preserve"> notion beaucoup plus large. Le handicap devient</w:t>
      </w:r>
      <w:r w:rsidR="00904BAB" w:rsidRPr="000C2A07">
        <w:rPr>
          <w:rFonts w:ascii="Verdana" w:hAnsi="Verdana"/>
          <w:sz w:val="44"/>
          <w:szCs w:val="44"/>
        </w:rPr>
        <w:t xml:space="preserve"> même si tel était déjà implicitement le cas,</w:t>
      </w:r>
      <w:r w:rsidR="00D61049" w:rsidRPr="000C2A07">
        <w:rPr>
          <w:rFonts w:ascii="Verdana" w:hAnsi="Verdana"/>
          <w:sz w:val="44"/>
          <w:szCs w:val="44"/>
        </w:rPr>
        <w:t xml:space="preserve"> </w:t>
      </w:r>
      <w:r w:rsidR="006A7B61" w:rsidRPr="000C2A07">
        <w:rPr>
          <w:rFonts w:ascii="Verdana" w:hAnsi="Verdana"/>
          <w:sz w:val="44"/>
          <w:szCs w:val="44"/>
        </w:rPr>
        <w:t xml:space="preserve">une problématique environnementale (fauteuil devant un escalier, absence de boucles magnétiques). Qu’elle soit ou non au travail, la personne </w:t>
      </w:r>
      <w:r w:rsidR="00904BAB" w:rsidRPr="000C2A07">
        <w:rPr>
          <w:rFonts w:ascii="Verdana" w:hAnsi="Verdana"/>
          <w:sz w:val="44"/>
          <w:szCs w:val="44"/>
        </w:rPr>
        <w:t xml:space="preserve">peut être </w:t>
      </w:r>
      <w:r w:rsidR="006A7B61" w:rsidRPr="000C2A07">
        <w:rPr>
          <w:rFonts w:ascii="Verdana" w:hAnsi="Verdana"/>
          <w:sz w:val="44"/>
          <w:szCs w:val="44"/>
        </w:rPr>
        <w:t xml:space="preserve">en situation de handicap. </w:t>
      </w:r>
      <w:r w:rsidR="00EC54A8" w:rsidRPr="000C2A07">
        <w:rPr>
          <w:rFonts w:ascii="Verdana" w:hAnsi="Verdana"/>
          <w:sz w:val="44"/>
          <w:szCs w:val="44"/>
        </w:rPr>
        <w:t xml:space="preserve"> </w:t>
      </w:r>
    </w:p>
    <w:p w:rsidR="00345EA5" w:rsidRDefault="00EF27E0" w:rsidP="00CC6E87">
      <w:pPr>
        <w:jc w:val="both"/>
        <w:rPr>
          <w:rFonts w:ascii="Verdana" w:hAnsi="Verdana"/>
          <w:sz w:val="44"/>
          <w:szCs w:val="44"/>
        </w:rPr>
      </w:pPr>
      <w:r w:rsidRPr="000C2A07">
        <w:rPr>
          <w:rFonts w:ascii="Verdana" w:hAnsi="Verdana"/>
          <w:sz w:val="44"/>
          <w:szCs w:val="44"/>
        </w:rPr>
        <w:t>Ayant maintenant davantage</w:t>
      </w:r>
      <w:r w:rsidR="00904BAB" w:rsidRPr="000C2A07">
        <w:rPr>
          <w:rFonts w:ascii="Verdana" w:hAnsi="Verdana"/>
          <w:sz w:val="44"/>
          <w:szCs w:val="44"/>
        </w:rPr>
        <w:t xml:space="preserve"> de recul</w:t>
      </w:r>
      <w:r w:rsidRPr="000C2A07">
        <w:rPr>
          <w:rFonts w:ascii="Verdana" w:hAnsi="Verdana"/>
          <w:sz w:val="44"/>
          <w:szCs w:val="44"/>
        </w:rPr>
        <w:t xml:space="preserve"> par rapport aux situations de  handicap au travail à la Poste ou chez Orange, je </w:t>
      </w:r>
      <w:r w:rsidR="006A7B61" w:rsidRPr="000C2A07">
        <w:rPr>
          <w:rFonts w:ascii="Verdana" w:hAnsi="Verdana"/>
          <w:sz w:val="44"/>
          <w:szCs w:val="44"/>
        </w:rPr>
        <w:t>demeure convaincue</w:t>
      </w:r>
      <w:r w:rsidRPr="000C2A07">
        <w:rPr>
          <w:rFonts w:ascii="Verdana" w:hAnsi="Verdana"/>
          <w:sz w:val="44"/>
          <w:szCs w:val="44"/>
        </w:rPr>
        <w:t xml:space="preserve"> </w:t>
      </w:r>
      <w:r w:rsidR="006A7B61" w:rsidRPr="000C2A07">
        <w:rPr>
          <w:rFonts w:ascii="Verdana" w:hAnsi="Verdana"/>
          <w:sz w:val="44"/>
          <w:szCs w:val="44"/>
        </w:rPr>
        <w:t xml:space="preserve">que </w:t>
      </w:r>
      <w:r w:rsidR="00712A5C" w:rsidRPr="000C2A07">
        <w:rPr>
          <w:rFonts w:ascii="Verdana" w:hAnsi="Verdana"/>
          <w:sz w:val="44"/>
          <w:szCs w:val="44"/>
        </w:rPr>
        <w:t>le</w:t>
      </w:r>
      <w:r w:rsidRPr="000C2A07">
        <w:rPr>
          <w:rFonts w:ascii="Verdana" w:hAnsi="Verdana"/>
          <w:sz w:val="44"/>
          <w:szCs w:val="44"/>
        </w:rPr>
        <w:t xml:space="preserve"> handicap est</w:t>
      </w:r>
      <w:r w:rsidR="00712A5C" w:rsidRPr="000C2A07">
        <w:rPr>
          <w:rFonts w:ascii="Verdana" w:hAnsi="Verdana"/>
          <w:sz w:val="44"/>
          <w:szCs w:val="44"/>
        </w:rPr>
        <w:t>,</w:t>
      </w:r>
      <w:r w:rsidRPr="000C2A07">
        <w:rPr>
          <w:rFonts w:ascii="Verdana" w:hAnsi="Verdana"/>
          <w:sz w:val="44"/>
          <w:szCs w:val="44"/>
        </w:rPr>
        <w:t xml:space="preserve"> </w:t>
      </w:r>
      <w:r w:rsidR="006A7B61" w:rsidRPr="000C2A07">
        <w:rPr>
          <w:rFonts w:ascii="Verdana" w:hAnsi="Verdana"/>
          <w:sz w:val="44"/>
          <w:szCs w:val="44"/>
        </w:rPr>
        <w:t xml:space="preserve"> et reste </w:t>
      </w:r>
      <w:r w:rsidRPr="000C2A07">
        <w:rPr>
          <w:rFonts w:ascii="Verdana" w:hAnsi="Verdana"/>
          <w:sz w:val="44"/>
          <w:szCs w:val="44"/>
        </w:rPr>
        <w:t xml:space="preserve">une opportunité pour nos </w:t>
      </w:r>
    </w:p>
    <w:p w:rsidR="00345EA5" w:rsidRDefault="00345EA5" w:rsidP="00CC6E87">
      <w:pPr>
        <w:jc w:val="both"/>
        <w:rPr>
          <w:rFonts w:ascii="Verdana" w:hAnsi="Verdana"/>
          <w:sz w:val="44"/>
          <w:szCs w:val="44"/>
        </w:rPr>
      </w:pPr>
      <w:r w:rsidRPr="000C2A07">
        <w:rPr>
          <w:noProof/>
          <w:color w:val="548DD4" w:themeColor="text2" w:themeTint="99"/>
          <w:sz w:val="44"/>
          <w:szCs w:val="44"/>
          <w:lang w:eastAsia="fr-FR"/>
        </w:rPr>
        <w:lastRenderedPageBreak/>
        <w:drawing>
          <wp:anchor distT="0" distB="0" distL="114300" distR="114300" simplePos="0" relativeHeight="251675648" behindDoc="0" locked="0" layoutInCell="1" allowOverlap="1" wp14:anchorId="3D13DC19" wp14:editId="3DEF7CD4">
            <wp:simplePos x="0" y="0"/>
            <wp:positionH relativeFrom="column">
              <wp:posOffset>-771525</wp:posOffset>
            </wp:positionH>
            <wp:positionV relativeFrom="paragraph">
              <wp:posOffset>-281305</wp:posOffset>
            </wp:positionV>
            <wp:extent cx="720725" cy="866775"/>
            <wp:effectExtent l="0" t="0" r="3175" b="9525"/>
            <wp:wrapNone/>
            <wp:docPr id="9" name="Image 9" descr="logotet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tetle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0725" cy="866775"/>
                    </a:xfrm>
                    <a:prstGeom prst="rect">
                      <a:avLst/>
                    </a:prstGeom>
                    <a:noFill/>
                    <a:ln>
                      <a:noFill/>
                    </a:ln>
                  </pic:spPr>
                </pic:pic>
              </a:graphicData>
            </a:graphic>
          </wp:anchor>
        </w:drawing>
      </w:r>
    </w:p>
    <w:p w:rsidR="0004139A" w:rsidRPr="000C2A07" w:rsidRDefault="00EF27E0" w:rsidP="00CC6E87">
      <w:pPr>
        <w:jc w:val="both"/>
        <w:rPr>
          <w:rFonts w:ascii="Verdana" w:hAnsi="Verdana"/>
          <w:sz w:val="44"/>
          <w:szCs w:val="44"/>
        </w:rPr>
      </w:pPr>
      <w:r w:rsidRPr="000C2A07">
        <w:rPr>
          <w:rFonts w:ascii="Verdana" w:hAnsi="Verdana"/>
          <w:sz w:val="44"/>
          <w:szCs w:val="44"/>
        </w:rPr>
        <w:t>entreprises dans notr</w:t>
      </w:r>
      <w:r w:rsidR="006A7B61" w:rsidRPr="000C2A07">
        <w:rPr>
          <w:rFonts w:ascii="Verdana" w:hAnsi="Verdana"/>
          <w:sz w:val="44"/>
          <w:szCs w:val="44"/>
        </w:rPr>
        <w:t>e contexte économique difficile.</w:t>
      </w:r>
      <w:r w:rsidR="00205250" w:rsidRPr="000C2A07">
        <w:rPr>
          <w:rFonts w:ascii="Verdana" w:hAnsi="Verdana"/>
          <w:sz w:val="44"/>
          <w:szCs w:val="44"/>
        </w:rPr>
        <w:t xml:space="preserve"> Une politique d’emploi des personnes en situation de handicap constitue très souvent un véritable vecteur d’innovation sociale permettant d’esquisser des solutions créatives dans tout le champ des ressources ou plutôt des relations humaines et du management. Prévention des risques, santé au travail, gestion des inaptitudes, gestion de l’allongement de la durée du travail, gestion individuelle des salariés, </w:t>
      </w:r>
      <w:r w:rsidR="00CE5458" w:rsidRPr="000C2A07">
        <w:rPr>
          <w:rFonts w:ascii="Verdana" w:hAnsi="Verdana"/>
          <w:sz w:val="44"/>
          <w:szCs w:val="44"/>
        </w:rPr>
        <w:t xml:space="preserve">anticipation de la </w:t>
      </w:r>
      <w:r w:rsidR="0004139A" w:rsidRPr="000C2A07">
        <w:rPr>
          <w:rFonts w:ascii="Verdana" w:hAnsi="Verdana"/>
          <w:sz w:val="44"/>
          <w:szCs w:val="44"/>
        </w:rPr>
        <w:t>pénurie de main d’œuvre, etc… sont en effet directement interrogées lorsque l’on réfléchit sur l’intégration et la gestion durable des salariés handicapés dans une organisation.</w:t>
      </w:r>
    </w:p>
    <w:p w:rsidR="00345EA5" w:rsidRDefault="0023488B" w:rsidP="00CC6E87">
      <w:pPr>
        <w:jc w:val="both"/>
        <w:rPr>
          <w:rFonts w:ascii="Verdana" w:hAnsi="Verdana"/>
          <w:sz w:val="44"/>
          <w:szCs w:val="44"/>
        </w:rPr>
      </w:pPr>
      <w:r w:rsidRPr="000C2A07">
        <w:rPr>
          <w:rFonts w:ascii="Verdana" w:hAnsi="Verdana"/>
          <w:sz w:val="44"/>
          <w:szCs w:val="44"/>
        </w:rPr>
        <w:t xml:space="preserve">A La Poste comme chez Orange, </w:t>
      </w:r>
      <w:r w:rsidR="00712A5C" w:rsidRPr="000C2A07">
        <w:rPr>
          <w:rFonts w:ascii="Verdana" w:hAnsi="Verdana"/>
          <w:sz w:val="44"/>
          <w:szCs w:val="44"/>
        </w:rPr>
        <w:t xml:space="preserve">il </w:t>
      </w:r>
      <w:r w:rsidRPr="000C2A07">
        <w:rPr>
          <w:rFonts w:ascii="Verdana" w:hAnsi="Verdana"/>
          <w:sz w:val="44"/>
          <w:szCs w:val="44"/>
        </w:rPr>
        <w:t xml:space="preserve">existe des accords et des missions handicap. Ceci </w:t>
      </w:r>
      <w:r w:rsidR="00ED0EE7" w:rsidRPr="000C2A07">
        <w:rPr>
          <w:rFonts w:ascii="Verdana" w:hAnsi="Verdana"/>
          <w:sz w:val="44"/>
          <w:szCs w:val="44"/>
        </w:rPr>
        <w:t>suppose</w:t>
      </w:r>
      <w:r w:rsidRPr="000C2A07">
        <w:rPr>
          <w:rFonts w:ascii="Verdana" w:hAnsi="Verdana"/>
          <w:sz w:val="44"/>
          <w:szCs w:val="44"/>
        </w:rPr>
        <w:t xml:space="preserve"> que le handicap en </w:t>
      </w:r>
    </w:p>
    <w:p w:rsidR="00345EA5" w:rsidRDefault="00345EA5" w:rsidP="00CC6E87">
      <w:pPr>
        <w:jc w:val="both"/>
        <w:rPr>
          <w:rFonts w:ascii="Verdana" w:hAnsi="Verdana"/>
          <w:sz w:val="44"/>
          <w:szCs w:val="44"/>
        </w:rPr>
      </w:pPr>
      <w:r w:rsidRPr="000C2A07">
        <w:rPr>
          <w:noProof/>
          <w:color w:val="548DD4" w:themeColor="text2" w:themeTint="99"/>
          <w:sz w:val="44"/>
          <w:szCs w:val="44"/>
          <w:lang w:eastAsia="fr-FR"/>
        </w:rPr>
        <w:lastRenderedPageBreak/>
        <w:drawing>
          <wp:anchor distT="0" distB="0" distL="114300" distR="114300" simplePos="0" relativeHeight="251677696" behindDoc="0" locked="0" layoutInCell="1" allowOverlap="1" wp14:anchorId="527B96E3" wp14:editId="6A586D3C">
            <wp:simplePos x="0" y="0"/>
            <wp:positionH relativeFrom="column">
              <wp:posOffset>-854075</wp:posOffset>
            </wp:positionH>
            <wp:positionV relativeFrom="paragraph">
              <wp:posOffset>-224155</wp:posOffset>
            </wp:positionV>
            <wp:extent cx="720725" cy="866775"/>
            <wp:effectExtent l="0" t="0" r="3175" b="9525"/>
            <wp:wrapNone/>
            <wp:docPr id="10" name="Image 10" descr="logotet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tetle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0725" cy="866775"/>
                    </a:xfrm>
                    <a:prstGeom prst="rect">
                      <a:avLst/>
                    </a:prstGeom>
                    <a:noFill/>
                    <a:ln>
                      <a:noFill/>
                    </a:ln>
                  </pic:spPr>
                </pic:pic>
              </a:graphicData>
            </a:graphic>
          </wp:anchor>
        </w:drawing>
      </w:r>
    </w:p>
    <w:p w:rsidR="005A50F3" w:rsidRPr="000C2A07" w:rsidRDefault="0023488B" w:rsidP="00CC6E87">
      <w:pPr>
        <w:jc w:val="both"/>
        <w:rPr>
          <w:rFonts w:ascii="Verdana" w:hAnsi="Verdana"/>
          <w:sz w:val="44"/>
          <w:szCs w:val="44"/>
        </w:rPr>
      </w:pPr>
      <w:r w:rsidRPr="000C2A07">
        <w:rPr>
          <w:rFonts w:ascii="Verdana" w:hAnsi="Verdana"/>
          <w:sz w:val="44"/>
          <w:szCs w:val="44"/>
        </w:rPr>
        <w:t>situatio</w:t>
      </w:r>
      <w:r w:rsidR="00712A5C" w:rsidRPr="000C2A07">
        <w:rPr>
          <w:rFonts w:ascii="Verdana" w:hAnsi="Verdana"/>
          <w:sz w:val="44"/>
          <w:szCs w:val="44"/>
        </w:rPr>
        <w:t xml:space="preserve">n de travail est </w:t>
      </w:r>
      <w:proofErr w:type="gramStart"/>
      <w:r w:rsidR="00712A5C" w:rsidRPr="000C2A07">
        <w:rPr>
          <w:rFonts w:ascii="Verdana" w:hAnsi="Verdana"/>
          <w:sz w:val="44"/>
          <w:szCs w:val="44"/>
        </w:rPr>
        <w:t>pris</w:t>
      </w:r>
      <w:proofErr w:type="gramEnd"/>
      <w:r w:rsidR="00712A5C" w:rsidRPr="000C2A07">
        <w:rPr>
          <w:rFonts w:ascii="Verdana" w:hAnsi="Verdana"/>
          <w:sz w:val="44"/>
          <w:szCs w:val="44"/>
        </w:rPr>
        <w:t xml:space="preserve"> en compte. Ainsi, si nous sommes</w:t>
      </w:r>
      <w:r w:rsidRPr="000C2A07">
        <w:rPr>
          <w:rFonts w:ascii="Verdana" w:hAnsi="Verdana"/>
          <w:sz w:val="44"/>
          <w:szCs w:val="44"/>
        </w:rPr>
        <w:t xml:space="preserve"> reconnu</w:t>
      </w:r>
      <w:r w:rsidR="00712A5C" w:rsidRPr="000C2A07">
        <w:rPr>
          <w:rFonts w:ascii="Verdana" w:hAnsi="Verdana"/>
          <w:sz w:val="44"/>
          <w:szCs w:val="44"/>
        </w:rPr>
        <w:t>s</w:t>
      </w:r>
      <w:r w:rsidRPr="000C2A07">
        <w:rPr>
          <w:rFonts w:ascii="Verdana" w:hAnsi="Verdana"/>
          <w:sz w:val="44"/>
          <w:szCs w:val="44"/>
        </w:rPr>
        <w:t xml:space="preserve"> par la MDPH, travailleur handicapé il n’y </w:t>
      </w:r>
      <w:r w:rsidR="00336647" w:rsidRPr="000C2A07">
        <w:rPr>
          <w:rFonts w:ascii="Verdana" w:hAnsi="Verdana"/>
          <w:sz w:val="44"/>
          <w:szCs w:val="44"/>
        </w:rPr>
        <w:t>a</w:t>
      </w:r>
      <w:r w:rsidRPr="000C2A07">
        <w:rPr>
          <w:rFonts w:ascii="Verdana" w:hAnsi="Verdana"/>
          <w:sz w:val="44"/>
          <w:szCs w:val="44"/>
        </w:rPr>
        <w:t xml:space="preserve"> pas de problème</w:t>
      </w:r>
      <w:r w:rsidR="00644587" w:rsidRPr="000C2A07">
        <w:rPr>
          <w:rFonts w:ascii="Verdana" w:hAnsi="Verdana"/>
          <w:sz w:val="44"/>
          <w:szCs w:val="44"/>
        </w:rPr>
        <w:t xml:space="preserve"> à priori</w:t>
      </w:r>
      <w:r w:rsidRPr="000C2A07">
        <w:rPr>
          <w:rFonts w:ascii="Verdana" w:hAnsi="Verdana"/>
          <w:sz w:val="44"/>
          <w:szCs w:val="44"/>
        </w:rPr>
        <w:t xml:space="preserve"> </w:t>
      </w:r>
      <w:r w:rsidR="00336647" w:rsidRPr="000C2A07">
        <w:rPr>
          <w:rFonts w:ascii="Verdana" w:hAnsi="Verdana"/>
          <w:sz w:val="44"/>
          <w:szCs w:val="44"/>
        </w:rPr>
        <w:t xml:space="preserve">dès l’instant où </w:t>
      </w:r>
      <w:r w:rsidRPr="000C2A07">
        <w:rPr>
          <w:rFonts w:ascii="Verdana" w:hAnsi="Verdana"/>
          <w:sz w:val="44"/>
          <w:szCs w:val="44"/>
        </w:rPr>
        <w:t>l’arsenal des textes</w:t>
      </w:r>
      <w:r w:rsidR="00614738" w:rsidRPr="000C2A07">
        <w:rPr>
          <w:rFonts w:ascii="Verdana" w:hAnsi="Verdana"/>
          <w:sz w:val="44"/>
          <w:szCs w:val="44"/>
        </w:rPr>
        <w:t xml:space="preserve"> existe</w:t>
      </w:r>
      <w:r w:rsidRPr="000C2A07">
        <w:rPr>
          <w:rFonts w:ascii="Verdana" w:hAnsi="Verdana"/>
          <w:sz w:val="44"/>
          <w:szCs w:val="44"/>
        </w:rPr>
        <w:t xml:space="preserve"> </w:t>
      </w:r>
      <w:r w:rsidR="00336647" w:rsidRPr="000C2A07">
        <w:rPr>
          <w:rFonts w:ascii="Verdana" w:hAnsi="Verdana"/>
          <w:sz w:val="44"/>
          <w:szCs w:val="44"/>
        </w:rPr>
        <w:t xml:space="preserve">en cas de souci dans le collectif de travail. </w:t>
      </w:r>
    </w:p>
    <w:p w:rsidR="00336647" w:rsidRPr="000C2A07" w:rsidRDefault="00336647" w:rsidP="00CC6E87">
      <w:pPr>
        <w:jc w:val="both"/>
        <w:rPr>
          <w:rFonts w:ascii="Verdana" w:hAnsi="Verdana"/>
          <w:sz w:val="44"/>
          <w:szCs w:val="44"/>
        </w:rPr>
      </w:pPr>
      <w:r w:rsidRPr="000C2A07">
        <w:rPr>
          <w:rFonts w:ascii="Verdana" w:hAnsi="Verdana"/>
          <w:sz w:val="44"/>
          <w:szCs w:val="44"/>
        </w:rPr>
        <w:t>Toutefois, dès lors que l’on se trouve en situation de handicap, il y a une tendance qui peut se comprendre</w:t>
      </w:r>
      <w:r w:rsidR="00A53D95" w:rsidRPr="000C2A07">
        <w:rPr>
          <w:rFonts w:ascii="Verdana" w:hAnsi="Verdana"/>
          <w:sz w:val="44"/>
          <w:szCs w:val="44"/>
        </w:rPr>
        <w:t xml:space="preserve"> et </w:t>
      </w:r>
      <w:r w:rsidRPr="000C2A07">
        <w:rPr>
          <w:rFonts w:ascii="Verdana" w:hAnsi="Verdana"/>
          <w:sz w:val="44"/>
          <w:szCs w:val="44"/>
        </w:rPr>
        <w:t xml:space="preserve"> qui est de dire</w:t>
      </w:r>
      <w:r w:rsidR="008F0DB2" w:rsidRPr="000C2A07">
        <w:rPr>
          <w:rFonts w:ascii="Verdana" w:hAnsi="Verdana"/>
          <w:sz w:val="44"/>
          <w:szCs w:val="44"/>
        </w:rPr>
        <w:t>,</w:t>
      </w:r>
      <w:r w:rsidRPr="000C2A07">
        <w:rPr>
          <w:rFonts w:ascii="Verdana" w:hAnsi="Verdana"/>
          <w:sz w:val="44"/>
          <w:szCs w:val="44"/>
        </w:rPr>
        <w:t xml:space="preserve"> voilà aujourd’hui il m’arrive cela ou cela</w:t>
      </w:r>
      <w:r w:rsidR="008F0DB2" w:rsidRPr="000C2A07">
        <w:rPr>
          <w:rFonts w:ascii="Verdana" w:hAnsi="Verdana"/>
          <w:sz w:val="44"/>
          <w:szCs w:val="44"/>
        </w:rPr>
        <w:t xml:space="preserve"> au cours de ma carrière, </w:t>
      </w:r>
      <w:r w:rsidRPr="000C2A07">
        <w:rPr>
          <w:rFonts w:ascii="Verdana" w:hAnsi="Verdana"/>
          <w:sz w:val="44"/>
          <w:szCs w:val="44"/>
        </w:rPr>
        <w:t xml:space="preserve"> car je suis avant tout une personne handicap</w:t>
      </w:r>
      <w:r w:rsidR="00A53D95" w:rsidRPr="000C2A07">
        <w:rPr>
          <w:rFonts w:ascii="Verdana" w:hAnsi="Verdana"/>
          <w:sz w:val="44"/>
          <w:szCs w:val="44"/>
        </w:rPr>
        <w:t xml:space="preserve">ée </w:t>
      </w:r>
      <w:r w:rsidRPr="000C2A07">
        <w:rPr>
          <w:rFonts w:ascii="Verdana" w:hAnsi="Verdana"/>
          <w:sz w:val="44"/>
          <w:szCs w:val="44"/>
        </w:rPr>
        <w:t xml:space="preserve"> au travail. Cette façon de penser est tout à fait légitime lorsque l’on connaît tous les préjugés à connotation négative  circulant sur le handicap </w:t>
      </w:r>
      <w:r w:rsidR="00561A2D" w:rsidRPr="000C2A07">
        <w:rPr>
          <w:rFonts w:ascii="Verdana" w:hAnsi="Verdana"/>
          <w:sz w:val="44"/>
          <w:szCs w:val="44"/>
        </w:rPr>
        <w:t xml:space="preserve">au travail surtout dans un contexte de réorganisation permanente où il est fait appel à la </w:t>
      </w:r>
      <w:r w:rsidR="008F0DB2" w:rsidRPr="000C2A07">
        <w:rPr>
          <w:rFonts w:ascii="Verdana" w:hAnsi="Verdana"/>
          <w:sz w:val="44"/>
          <w:szCs w:val="44"/>
        </w:rPr>
        <w:t xml:space="preserve">vitesse </w:t>
      </w:r>
      <w:r w:rsidR="00830635" w:rsidRPr="000C2A07">
        <w:rPr>
          <w:rFonts w:ascii="Verdana" w:hAnsi="Verdana"/>
          <w:sz w:val="44"/>
          <w:szCs w:val="44"/>
        </w:rPr>
        <w:t>d’exécution</w:t>
      </w:r>
      <w:r w:rsidR="00561A2D" w:rsidRPr="000C2A07">
        <w:rPr>
          <w:rFonts w:ascii="Verdana" w:hAnsi="Verdana"/>
          <w:sz w:val="44"/>
          <w:szCs w:val="44"/>
        </w:rPr>
        <w:t xml:space="preserve"> pour </w:t>
      </w:r>
      <w:r w:rsidR="00830635" w:rsidRPr="000C2A07">
        <w:rPr>
          <w:rFonts w:ascii="Verdana" w:hAnsi="Verdana"/>
          <w:sz w:val="44"/>
          <w:szCs w:val="44"/>
        </w:rPr>
        <w:t>être</w:t>
      </w:r>
      <w:r w:rsidR="00561A2D" w:rsidRPr="000C2A07">
        <w:rPr>
          <w:rFonts w:ascii="Verdana" w:hAnsi="Verdana"/>
          <w:sz w:val="44"/>
          <w:szCs w:val="44"/>
        </w:rPr>
        <w:t xml:space="preserve"> toujours plus </w:t>
      </w:r>
      <w:r w:rsidR="00A55EBA" w:rsidRPr="000C2A07">
        <w:rPr>
          <w:rFonts w:ascii="Verdana" w:hAnsi="Verdana"/>
          <w:sz w:val="44"/>
          <w:szCs w:val="44"/>
        </w:rPr>
        <w:t>performant</w:t>
      </w:r>
      <w:r w:rsidR="00561A2D" w:rsidRPr="000C2A07">
        <w:rPr>
          <w:rFonts w:ascii="Verdana" w:hAnsi="Verdana"/>
          <w:sz w:val="44"/>
          <w:szCs w:val="44"/>
        </w:rPr>
        <w:t xml:space="preserve"> face aux concurrents.</w:t>
      </w:r>
    </w:p>
    <w:p w:rsidR="00D0041B" w:rsidRDefault="00D0041B" w:rsidP="00CC6E87">
      <w:pPr>
        <w:jc w:val="both"/>
        <w:rPr>
          <w:rFonts w:ascii="Verdana" w:hAnsi="Verdana"/>
          <w:sz w:val="44"/>
          <w:szCs w:val="44"/>
        </w:rPr>
      </w:pPr>
    </w:p>
    <w:p w:rsidR="00D0041B" w:rsidRDefault="00D0041B" w:rsidP="00CC6E87">
      <w:pPr>
        <w:jc w:val="both"/>
        <w:rPr>
          <w:rFonts w:ascii="Verdana" w:hAnsi="Verdana"/>
          <w:sz w:val="44"/>
          <w:szCs w:val="44"/>
        </w:rPr>
      </w:pPr>
      <w:r w:rsidRPr="000C2A07">
        <w:rPr>
          <w:noProof/>
          <w:color w:val="548DD4" w:themeColor="text2" w:themeTint="99"/>
          <w:sz w:val="44"/>
          <w:szCs w:val="44"/>
          <w:lang w:eastAsia="fr-FR"/>
        </w:rPr>
        <w:lastRenderedPageBreak/>
        <w:drawing>
          <wp:anchor distT="0" distB="0" distL="114300" distR="114300" simplePos="0" relativeHeight="251692032" behindDoc="0" locked="0" layoutInCell="1" allowOverlap="1" wp14:anchorId="0BCE8905" wp14:editId="0D6B49C1">
            <wp:simplePos x="0" y="0"/>
            <wp:positionH relativeFrom="column">
              <wp:posOffset>-822325</wp:posOffset>
            </wp:positionH>
            <wp:positionV relativeFrom="paragraph">
              <wp:posOffset>-214630</wp:posOffset>
            </wp:positionV>
            <wp:extent cx="720725" cy="866775"/>
            <wp:effectExtent l="0" t="0" r="3175" b="9525"/>
            <wp:wrapNone/>
            <wp:docPr id="16" name="Image 16" descr="logotet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tetle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0725" cy="866775"/>
                    </a:xfrm>
                    <a:prstGeom prst="rect">
                      <a:avLst/>
                    </a:prstGeom>
                    <a:noFill/>
                    <a:ln>
                      <a:noFill/>
                    </a:ln>
                  </pic:spPr>
                </pic:pic>
              </a:graphicData>
            </a:graphic>
          </wp:anchor>
        </w:drawing>
      </w:r>
    </w:p>
    <w:p w:rsidR="00D0041B" w:rsidRDefault="00561A2D" w:rsidP="00CC6E87">
      <w:pPr>
        <w:jc w:val="both"/>
        <w:rPr>
          <w:rFonts w:ascii="Verdana" w:hAnsi="Verdana"/>
          <w:sz w:val="44"/>
          <w:szCs w:val="44"/>
        </w:rPr>
      </w:pPr>
      <w:r w:rsidRPr="000C2A07">
        <w:rPr>
          <w:rFonts w:ascii="Verdana" w:hAnsi="Verdana"/>
          <w:sz w:val="44"/>
          <w:szCs w:val="44"/>
        </w:rPr>
        <w:t xml:space="preserve">Cependant, il ne faut pas se réfugier derrière cette manière d’appréhender les choses. Ce n’est pas un </w:t>
      </w:r>
      <w:r w:rsidR="00A55EBA" w:rsidRPr="000C2A07">
        <w:rPr>
          <w:rFonts w:ascii="Verdana" w:hAnsi="Verdana"/>
          <w:sz w:val="44"/>
          <w:szCs w:val="44"/>
        </w:rPr>
        <w:t>exercice</w:t>
      </w:r>
      <w:r w:rsidRPr="000C2A07">
        <w:rPr>
          <w:rFonts w:ascii="Verdana" w:hAnsi="Verdana"/>
          <w:sz w:val="44"/>
          <w:szCs w:val="44"/>
        </w:rPr>
        <w:t xml:space="preserve"> simple à effectuer car il demande d’être capable de trouver en soi les ressources afin de dire je fais un travail et j’ai les compétences pour et si demain mon poste disparait, je possède  des compétences transversales </w:t>
      </w:r>
      <w:r w:rsidR="00057BF1" w:rsidRPr="000C2A07">
        <w:rPr>
          <w:rFonts w:ascii="Verdana" w:hAnsi="Verdana"/>
          <w:sz w:val="44"/>
          <w:szCs w:val="44"/>
        </w:rPr>
        <w:t xml:space="preserve">me permettant de m’orienter vers </w:t>
      </w:r>
      <w:r w:rsidRPr="000C2A07">
        <w:rPr>
          <w:rFonts w:ascii="Verdana" w:hAnsi="Verdana"/>
          <w:sz w:val="44"/>
          <w:szCs w:val="44"/>
        </w:rPr>
        <w:t xml:space="preserve"> un nouveau métier. Dès lors, je peux même avec un handicap y parvenir dès lors </w:t>
      </w:r>
      <w:r w:rsidR="00A55EBA" w:rsidRPr="000C2A07">
        <w:rPr>
          <w:rFonts w:ascii="Verdana" w:hAnsi="Verdana"/>
          <w:sz w:val="44"/>
          <w:szCs w:val="44"/>
        </w:rPr>
        <w:t xml:space="preserve">que </w:t>
      </w:r>
      <w:r w:rsidR="00057BF1" w:rsidRPr="000C2A07">
        <w:rPr>
          <w:rFonts w:ascii="Verdana" w:hAnsi="Verdana"/>
          <w:sz w:val="44"/>
          <w:szCs w:val="44"/>
        </w:rPr>
        <w:t>le</w:t>
      </w:r>
      <w:r w:rsidR="00A55EBA" w:rsidRPr="000C2A07">
        <w:rPr>
          <w:rFonts w:ascii="Verdana" w:hAnsi="Verdana"/>
          <w:sz w:val="44"/>
          <w:szCs w:val="44"/>
        </w:rPr>
        <w:t xml:space="preserve"> recruteur est en capacité non seulement d’entendre la personne mais de l’écouter pour se mettre en position de lui faire confiance </w:t>
      </w:r>
      <w:r w:rsidR="00057BF1" w:rsidRPr="000C2A07">
        <w:rPr>
          <w:rFonts w:ascii="Verdana" w:hAnsi="Verdana"/>
          <w:sz w:val="44"/>
          <w:szCs w:val="44"/>
        </w:rPr>
        <w:t xml:space="preserve">et </w:t>
      </w:r>
      <w:r w:rsidR="00A55EBA" w:rsidRPr="000C2A07">
        <w:rPr>
          <w:rFonts w:ascii="Verdana" w:hAnsi="Verdana"/>
          <w:sz w:val="44"/>
          <w:szCs w:val="44"/>
        </w:rPr>
        <w:t>de peut-être relever un défi qui était loin</w:t>
      </w:r>
      <w:r w:rsidR="00830635" w:rsidRPr="000C2A07">
        <w:rPr>
          <w:rFonts w:ascii="Verdana" w:hAnsi="Verdana"/>
          <w:sz w:val="44"/>
          <w:szCs w:val="44"/>
        </w:rPr>
        <w:t xml:space="preserve"> d’être gagné</w:t>
      </w:r>
      <w:r w:rsidR="00A55EBA" w:rsidRPr="000C2A07">
        <w:rPr>
          <w:rFonts w:ascii="Verdana" w:hAnsi="Verdana"/>
          <w:sz w:val="44"/>
          <w:szCs w:val="44"/>
        </w:rPr>
        <w:t xml:space="preserve"> à priori.</w:t>
      </w:r>
      <w:r w:rsidR="00C31914" w:rsidRPr="000C2A07">
        <w:rPr>
          <w:rFonts w:ascii="Verdana" w:hAnsi="Verdana"/>
          <w:sz w:val="44"/>
          <w:szCs w:val="44"/>
        </w:rPr>
        <w:t xml:space="preserve"> Adaptation</w:t>
      </w:r>
      <w:r w:rsidR="00345EA5">
        <w:rPr>
          <w:rFonts w:ascii="Verdana" w:hAnsi="Verdana"/>
          <w:sz w:val="44"/>
          <w:szCs w:val="44"/>
        </w:rPr>
        <w:t>s</w:t>
      </w:r>
      <w:r w:rsidR="00D0041B">
        <w:rPr>
          <w:rFonts w:ascii="Verdana" w:hAnsi="Verdana"/>
          <w:sz w:val="44"/>
          <w:szCs w:val="44"/>
        </w:rPr>
        <w:t xml:space="preserve"> et invention </w:t>
      </w:r>
      <w:r w:rsidR="00C31914" w:rsidRPr="000C2A07">
        <w:rPr>
          <w:rFonts w:ascii="Verdana" w:hAnsi="Verdana"/>
          <w:sz w:val="44"/>
          <w:szCs w:val="44"/>
        </w:rPr>
        <w:t xml:space="preserve">fréquentes sont nécessaires de la part du manager comme du managé pour éviter de </w:t>
      </w:r>
      <w:r w:rsidR="00830635" w:rsidRPr="000C2A07">
        <w:rPr>
          <w:rFonts w:ascii="Verdana" w:hAnsi="Verdana"/>
          <w:sz w:val="44"/>
          <w:szCs w:val="44"/>
        </w:rPr>
        <w:t>pertu</w:t>
      </w:r>
      <w:r w:rsidR="001D2F61" w:rsidRPr="000C2A07">
        <w:rPr>
          <w:rFonts w:ascii="Verdana" w:hAnsi="Verdana"/>
          <w:sz w:val="44"/>
          <w:szCs w:val="44"/>
        </w:rPr>
        <w:t>r</w:t>
      </w:r>
      <w:r w:rsidR="00830635" w:rsidRPr="000C2A07">
        <w:rPr>
          <w:rFonts w:ascii="Verdana" w:hAnsi="Verdana"/>
          <w:sz w:val="44"/>
          <w:szCs w:val="44"/>
        </w:rPr>
        <w:t>ber</w:t>
      </w:r>
      <w:r w:rsidR="00C31914" w:rsidRPr="000C2A07">
        <w:rPr>
          <w:rFonts w:ascii="Verdana" w:hAnsi="Verdana"/>
          <w:sz w:val="44"/>
          <w:szCs w:val="44"/>
        </w:rPr>
        <w:t xml:space="preserve"> la qualité de vie au travail. </w:t>
      </w:r>
      <w:r w:rsidR="004878E0" w:rsidRPr="000C2A07">
        <w:rPr>
          <w:rFonts w:ascii="Verdana" w:hAnsi="Verdana"/>
          <w:sz w:val="44"/>
          <w:szCs w:val="44"/>
        </w:rPr>
        <w:t xml:space="preserve">La vigilance est de mise afin d’éviter une éventuelle tension entre le </w:t>
      </w:r>
    </w:p>
    <w:p w:rsidR="00D0041B" w:rsidRDefault="00D0041B" w:rsidP="00CC6E87">
      <w:pPr>
        <w:jc w:val="both"/>
        <w:rPr>
          <w:rFonts w:ascii="Verdana" w:hAnsi="Verdana"/>
          <w:sz w:val="44"/>
          <w:szCs w:val="44"/>
        </w:rPr>
      </w:pPr>
      <w:r w:rsidRPr="000C2A07">
        <w:rPr>
          <w:noProof/>
          <w:color w:val="548DD4" w:themeColor="text2" w:themeTint="99"/>
          <w:sz w:val="44"/>
          <w:szCs w:val="44"/>
          <w:lang w:eastAsia="fr-FR"/>
        </w:rPr>
        <w:lastRenderedPageBreak/>
        <w:drawing>
          <wp:anchor distT="0" distB="0" distL="114300" distR="114300" simplePos="0" relativeHeight="251694080" behindDoc="0" locked="0" layoutInCell="1" allowOverlap="1" wp14:anchorId="3D3CAA9C" wp14:editId="5B69E49C">
            <wp:simplePos x="0" y="0"/>
            <wp:positionH relativeFrom="column">
              <wp:posOffset>-850900</wp:posOffset>
            </wp:positionH>
            <wp:positionV relativeFrom="paragraph">
              <wp:posOffset>-176530</wp:posOffset>
            </wp:positionV>
            <wp:extent cx="720725" cy="866775"/>
            <wp:effectExtent l="0" t="0" r="3175" b="9525"/>
            <wp:wrapNone/>
            <wp:docPr id="17" name="Image 17" descr="logotet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tetle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0725" cy="866775"/>
                    </a:xfrm>
                    <a:prstGeom prst="rect">
                      <a:avLst/>
                    </a:prstGeom>
                    <a:noFill/>
                    <a:ln>
                      <a:noFill/>
                    </a:ln>
                  </pic:spPr>
                </pic:pic>
              </a:graphicData>
            </a:graphic>
          </wp:anchor>
        </w:drawing>
      </w:r>
    </w:p>
    <w:p w:rsidR="00C31914" w:rsidRPr="000C2A07" w:rsidRDefault="004878E0" w:rsidP="00CC6E87">
      <w:pPr>
        <w:jc w:val="both"/>
        <w:rPr>
          <w:rFonts w:ascii="Verdana" w:hAnsi="Verdana"/>
          <w:sz w:val="44"/>
          <w:szCs w:val="44"/>
        </w:rPr>
      </w:pPr>
      <w:r w:rsidRPr="000C2A07">
        <w:rPr>
          <w:rFonts w:ascii="Verdana" w:hAnsi="Verdana"/>
          <w:sz w:val="44"/>
          <w:szCs w:val="44"/>
        </w:rPr>
        <w:t>fait de considérer la singularité des situations et des personnes sans nuire à l’égalité de traitement et aux exigences de la productivité.</w:t>
      </w:r>
      <w:r w:rsidR="00C31914" w:rsidRPr="000C2A07">
        <w:rPr>
          <w:rFonts w:ascii="Verdana" w:hAnsi="Verdana"/>
          <w:sz w:val="44"/>
          <w:szCs w:val="44"/>
        </w:rPr>
        <w:t xml:space="preserve"> </w:t>
      </w:r>
    </w:p>
    <w:p w:rsidR="00683E2C" w:rsidRDefault="00141A21" w:rsidP="00CC6E87">
      <w:pPr>
        <w:jc w:val="both"/>
        <w:rPr>
          <w:rFonts w:ascii="Verdana" w:hAnsi="Verdana"/>
          <w:sz w:val="44"/>
          <w:szCs w:val="44"/>
        </w:rPr>
      </w:pPr>
      <w:r w:rsidRPr="000C2A07">
        <w:rPr>
          <w:rFonts w:ascii="Verdana" w:hAnsi="Verdana"/>
          <w:sz w:val="44"/>
          <w:szCs w:val="44"/>
        </w:rPr>
        <w:t xml:space="preserve"> Accueillir au sein de son équipe, une personne en situation de handicap est l’occasion de sortir pour le manager d’une « sorte de routine ». En effet, selon le handicap du collaborateur accueilli, </w:t>
      </w:r>
      <w:r w:rsidR="00614738" w:rsidRPr="000C2A07">
        <w:rPr>
          <w:rFonts w:ascii="Verdana" w:hAnsi="Verdana"/>
          <w:sz w:val="44"/>
          <w:szCs w:val="44"/>
        </w:rPr>
        <w:t>le manager</w:t>
      </w:r>
      <w:r w:rsidRPr="000C2A07">
        <w:rPr>
          <w:rFonts w:ascii="Verdana" w:hAnsi="Verdana"/>
          <w:sz w:val="44"/>
          <w:szCs w:val="44"/>
        </w:rPr>
        <w:t xml:space="preserve"> doit être créatif pour pallier un manque. </w:t>
      </w:r>
      <w:r w:rsidR="00614738" w:rsidRPr="000C2A07">
        <w:rPr>
          <w:rFonts w:ascii="Verdana" w:hAnsi="Verdana"/>
          <w:sz w:val="44"/>
          <w:szCs w:val="44"/>
        </w:rPr>
        <w:t>Il</w:t>
      </w:r>
      <w:r w:rsidRPr="000C2A07">
        <w:rPr>
          <w:rFonts w:ascii="Verdana" w:hAnsi="Verdana"/>
          <w:sz w:val="44"/>
          <w:szCs w:val="44"/>
        </w:rPr>
        <w:t xml:space="preserve"> faut être réaliste</w:t>
      </w:r>
      <w:r w:rsidR="00830635" w:rsidRPr="000C2A07">
        <w:rPr>
          <w:rFonts w:ascii="Verdana" w:hAnsi="Verdana"/>
          <w:sz w:val="44"/>
          <w:szCs w:val="44"/>
        </w:rPr>
        <w:t> :</w:t>
      </w:r>
      <w:r w:rsidRPr="000C2A07">
        <w:rPr>
          <w:rFonts w:ascii="Verdana" w:hAnsi="Verdana"/>
          <w:sz w:val="44"/>
          <w:szCs w:val="44"/>
        </w:rPr>
        <w:t xml:space="preserve"> le handicap </w:t>
      </w:r>
      <w:r w:rsidR="00830635" w:rsidRPr="000C2A07">
        <w:rPr>
          <w:rFonts w:ascii="Verdana" w:hAnsi="Verdana"/>
          <w:sz w:val="44"/>
          <w:szCs w:val="44"/>
        </w:rPr>
        <w:t xml:space="preserve">quoiqu’il soit </w:t>
      </w:r>
      <w:r w:rsidRPr="000C2A07">
        <w:rPr>
          <w:rFonts w:ascii="Verdana" w:hAnsi="Verdana"/>
          <w:sz w:val="44"/>
          <w:szCs w:val="44"/>
        </w:rPr>
        <w:t>engendre toujours un manque même si toutes les compétences sont réunies</w:t>
      </w:r>
      <w:r w:rsidR="00AE1ED9" w:rsidRPr="000C2A07">
        <w:rPr>
          <w:rFonts w:ascii="Verdana" w:hAnsi="Verdana"/>
          <w:sz w:val="44"/>
          <w:szCs w:val="44"/>
        </w:rPr>
        <w:t xml:space="preserve"> et qu’il y a compensation</w:t>
      </w:r>
      <w:r w:rsidRPr="000C2A07">
        <w:rPr>
          <w:rFonts w:ascii="Verdana" w:hAnsi="Verdana"/>
          <w:sz w:val="44"/>
          <w:szCs w:val="44"/>
        </w:rPr>
        <w:t xml:space="preserve">. </w:t>
      </w:r>
      <w:r w:rsidR="00830635" w:rsidRPr="000C2A07">
        <w:rPr>
          <w:rFonts w:ascii="Verdana" w:hAnsi="Verdana"/>
          <w:sz w:val="44"/>
          <w:szCs w:val="44"/>
        </w:rPr>
        <w:t>À</w:t>
      </w:r>
      <w:r w:rsidRPr="000C2A07">
        <w:rPr>
          <w:rFonts w:ascii="Verdana" w:hAnsi="Verdana"/>
          <w:sz w:val="44"/>
          <w:szCs w:val="44"/>
        </w:rPr>
        <w:t xml:space="preserve"> ce niveau</w:t>
      </w:r>
      <w:r w:rsidR="00830635" w:rsidRPr="000C2A07">
        <w:rPr>
          <w:rFonts w:ascii="Verdana" w:hAnsi="Verdana"/>
          <w:sz w:val="44"/>
          <w:szCs w:val="44"/>
        </w:rPr>
        <w:t xml:space="preserve">, </w:t>
      </w:r>
      <w:r w:rsidRPr="000C2A07">
        <w:rPr>
          <w:rFonts w:ascii="Verdana" w:hAnsi="Verdana"/>
          <w:sz w:val="44"/>
          <w:szCs w:val="44"/>
        </w:rPr>
        <w:t xml:space="preserve"> le dialogue est primordial pour éviter une souffrance de la personne et une peur d’en parler</w:t>
      </w:r>
      <w:r w:rsidR="00614738" w:rsidRPr="000C2A07">
        <w:rPr>
          <w:rFonts w:ascii="Verdana" w:hAnsi="Verdana"/>
          <w:sz w:val="44"/>
          <w:szCs w:val="44"/>
        </w:rPr>
        <w:t xml:space="preserve"> de la part</w:t>
      </w:r>
      <w:r w:rsidRPr="000C2A07">
        <w:rPr>
          <w:rFonts w:ascii="Verdana" w:hAnsi="Verdana"/>
          <w:sz w:val="44"/>
          <w:szCs w:val="44"/>
        </w:rPr>
        <w:t xml:space="preserve"> du manager</w:t>
      </w:r>
      <w:r w:rsidR="00AE1ED9" w:rsidRPr="000C2A07">
        <w:rPr>
          <w:rFonts w:ascii="Verdana" w:hAnsi="Verdana"/>
          <w:sz w:val="44"/>
          <w:szCs w:val="44"/>
        </w:rPr>
        <w:t>. Souffrance de la personne car au fond d’elle-même, elle a conscience de ce manque. Peur du manager car s’il ne sait pas</w:t>
      </w:r>
      <w:r w:rsidR="00614738" w:rsidRPr="000C2A07">
        <w:rPr>
          <w:rFonts w:ascii="Verdana" w:hAnsi="Verdana"/>
          <w:sz w:val="44"/>
          <w:szCs w:val="44"/>
        </w:rPr>
        <w:t xml:space="preserve"> toujours </w:t>
      </w:r>
      <w:r w:rsidR="00AE1ED9" w:rsidRPr="000C2A07">
        <w:rPr>
          <w:rFonts w:ascii="Verdana" w:hAnsi="Verdana"/>
          <w:sz w:val="44"/>
          <w:szCs w:val="44"/>
        </w:rPr>
        <w:t xml:space="preserve"> trouver les mots </w:t>
      </w:r>
    </w:p>
    <w:p w:rsidR="00683E2C" w:rsidRDefault="00683E2C" w:rsidP="00CC6E87">
      <w:pPr>
        <w:jc w:val="both"/>
        <w:rPr>
          <w:rFonts w:ascii="Verdana" w:hAnsi="Verdana"/>
          <w:sz w:val="44"/>
          <w:szCs w:val="44"/>
        </w:rPr>
      </w:pPr>
      <w:r w:rsidRPr="000C2A07">
        <w:rPr>
          <w:noProof/>
          <w:color w:val="548DD4" w:themeColor="text2" w:themeTint="99"/>
          <w:sz w:val="44"/>
          <w:szCs w:val="44"/>
          <w:lang w:eastAsia="fr-FR"/>
        </w:rPr>
        <w:lastRenderedPageBreak/>
        <w:drawing>
          <wp:anchor distT="0" distB="0" distL="114300" distR="114300" simplePos="0" relativeHeight="251696128" behindDoc="0" locked="0" layoutInCell="1" allowOverlap="1" wp14:anchorId="4067576D" wp14:editId="5791B5FB">
            <wp:simplePos x="0" y="0"/>
            <wp:positionH relativeFrom="column">
              <wp:posOffset>-822325</wp:posOffset>
            </wp:positionH>
            <wp:positionV relativeFrom="paragraph">
              <wp:posOffset>-214630</wp:posOffset>
            </wp:positionV>
            <wp:extent cx="720725" cy="866775"/>
            <wp:effectExtent l="0" t="0" r="3175" b="9525"/>
            <wp:wrapNone/>
            <wp:docPr id="18" name="Image 18" descr="logotet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tetle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0725" cy="866775"/>
                    </a:xfrm>
                    <a:prstGeom prst="rect">
                      <a:avLst/>
                    </a:prstGeom>
                    <a:noFill/>
                    <a:ln>
                      <a:noFill/>
                    </a:ln>
                  </pic:spPr>
                </pic:pic>
              </a:graphicData>
            </a:graphic>
          </wp:anchor>
        </w:drawing>
      </w:r>
    </w:p>
    <w:p w:rsidR="00141A21" w:rsidRPr="000C2A07" w:rsidRDefault="00AE1ED9" w:rsidP="00CC6E87">
      <w:pPr>
        <w:jc w:val="both"/>
        <w:rPr>
          <w:rFonts w:ascii="Verdana" w:hAnsi="Verdana"/>
          <w:sz w:val="44"/>
          <w:szCs w:val="44"/>
        </w:rPr>
      </w:pPr>
      <w:r w:rsidRPr="000C2A07">
        <w:rPr>
          <w:rFonts w:ascii="Verdana" w:hAnsi="Verdana"/>
          <w:sz w:val="44"/>
          <w:szCs w:val="44"/>
        </w:rPr>
        <w:t xml:space="preserve">justes pour évoquer le handicap, il fera le maximum pour l’éviter. Il peut en découler un conflit sous-jacent.  </w:t>
      </w:r>
    </w:p>
    <w:p w:rsidR="000469F0" w:rsidRPr="000C2A07" w:rsidRDefault="00FB1C8F" w:rsidP="00CC6E87">
      <w:pPr>
        <w:jc w:val="both"/>
        <w:rPr>
          <w:rFonts w:ascii="Verdana" w:hAnsi="Verdana"/>
          <w:sz w:val="44"/>
          <w:szCs w:val="44"/>
        </w:rPr>
      </w:pPr>
      <w:r w:rsidRPr="000C2A07">
        <w:rPr>
          <w:rFonts w:ascii="Verdana" w:hAnsi="Verdana"/>
          <w:sz w:val="44"/>
          <w:szCs w:val="44"/>
        </w:rPr>
        <w:t xml:space="preserve">L’approche du handicap place toujours le manager devant une situation interactive et donc complexe. </w:t>
      </w:r>
      <w:r w:rsidR="00057088" w:rsidRPr="000C2A07">
        <w:rPr>
          <w:rFonts w:ascii="Verdana" w:hAnsi="Verdana"/>
          <w:sz w:val="44"/>
          <w:szCs w:val="44"/>
        </w:rPr>
        <w:t>Une série de facteurs rentrent en ligne de compte</w:t>
      </w:r>
      <w:r w:rsidR="00830635" w:rsidRPr="000C2A07">
        <w:rPr>
          <w:rFonts w:ascii="Verdana" w:hAnsi="Verdana"/>
          <w:sz w:val="44"/>
          <w:szCs w:val="44"/>
        </w:rPr>
        <w:t> : facteurs</w:t>
      </w:r>
      <w:r w:rsidR="00057088" w:rsidRPr="000C2A07">
        <w:rPr>
          <w:rFonts w:ascii="Verdana" w:hAnsi="Verdana"/>
          <w:sz w:val="44"/>
          <w:szCs w:val="44"/>
        </w:rPr>
        <w:t xml:space="preserve"> personnels, environnementaux, de déficience et d’habitudes de vie. </w:t>
      </w:r>
      <w:r w:rsidR="00996971" w:rsidRPr="000C2A07">
        <w:rPr>
          <w:rFonts w:ascii="Verdana" w:hAnsi="Verdana"/>
          <w:sz w:val="44"/>
          <w:szCs w:val="44"/>
        </w:rPr>
        <w:t xml:space="preserve">Parfois, </w:t>
      </w:r>
      <w:r w:rsidR="004E1D9E" w:rsidRPr="000C2A07">
        <w:rPr>
          <w:rFonts w:ascii="Verdana" w:hAnsi="Verdana"/>
          <w:sz w:val="44"/>
          <w:szCs w:val="44"/>
        </w:rPr>
        <w:t xml:space="preserve">devant la complexité de la situation, </w:t>
      </w:r>
      <w:r w:rsidR="00996971" w:rsidRPr="000C2A07">
        <w:rPr>
          <w:rFonts w:ascii="Verdana" w:hAnsi="Verdana"/>
          <w:sz w:val="44"/>
          <w:szCs w:val="44"/>
        </w:rPr>
        <w:t>le manager</w:t>
      </w:r>
      <w:r w:rsidR="004E1D9E" w:rsidRPr="000C2A07">
        <w:rPr>
          <w:rFonts w:ascii="Verdana" w:hAnsi="Verdana"/>
          <w:sz w:val="44"/>
          <w:szCs w:val="44"/>
        </w:rPr>
        <w:t xml:space="preserve"> prend </w:t>
      </w:r>
      <w:r w:rsidR="00996971" w:rsidRPr="000C2A07">
        <w:rPr>
          <w:rFonts w:ascii="Verdana" w:hAnsi="Verdana"/>
          <w:sz w:val="44"/>
          <w:szCs w:val="44"/>
        </w:rPr>
        <w:t xml:space="preserve">une position de repli. </w:t>
      </w:r>
      <w:r w:rsidR="004E1D9E" w:rsidRPr="000C2A07">
        <w:rPr>
          <w:rFonts w:ascii="Verdana" w:hAnsi="Verdana"/>
          <w:sz w:val="44"/>
          <w:szCs w:val="44"/>
        </w:rPr>
        <w:t>D’où l’</w:t>
      </w:r>
      <w:r w:rsidR="000469F0" w:rsidRPr="000C2A07">
        <w:rPr>
          <w:rFonts w:ascii="Verdana" w:hAnsi="Verdana"/>
          <w:sz w:val="44"/>
          <w:szCs w:val="44"/>
        </w:rPr>
        <w:t>intérêt</w:t>
      </w:r>
      <w:r w:rsidR="004E1D9E" w:rsidRPr="000C2A07">
        <w:rPr>
          <w:rFonts w:ascii="Verdana" w:hAnsi="Verdana"/>
          <w:sz w:val="44"/>
          <w:szCs w:val="44"/>
        </w:rPr>
        <w:t xml:space="preserve"> </w:t>
      </w:r>
      <w:r w:rsidR="00614738" w:rsidRPr="000C2A07">
        <w:rPr>
          <w:rFonts w:ascii="Verdana" w:hAnsi="Verdana"/>
          <w:sz w:val="44"/>
          <w:szCs w:val="44"/>
        </w:rPr>
        <w:t>dans certains</w:t>
      </w:r>
      <w:r w:rsidR="00830635" w:rsidRPr="000C2A07">
        <w:rPr>
          <w:rFonts w:ascii="Verdana" w:hAnsi="Verdana"/>
          <w:sz w:val="44"/>
          <w:szCs w:val="44"/>
        </w:rPr>
        <w:t xml:space="preserve"> cas</w:t>
      </w:r>
      <w:r w:rsidR="00614738" w:rsidRPr="000C2A07">
        <w:rPr>
          <w:rFonts w:ascii="Verdana" w:hAnsi="Verdana"/>
          <w:sz w:val="44"/>
          <w:szCs w:val="44"/>
        </w:rPr>
        <w:t xml:space="preserve"> </w:t>
      </w:r>
      <w:r w:rsidR="004E1D9E" w:rsidRPr="000C2A07">
        <w:rPr>
          <w:rFonts w:ascii="Verdana" w:hAnsi="Verdana"/>
          <w:sz w:val="44"/>
          <w:szCs w:val="44"/>
        </w:rPr>
        <w:t>d’équipe</w:t>
      </w:r>
      <w:r w:rsidR="00614738" w:rsidRPr="000C2A07">
        <w:rPr>
          <w:rFonts w:ascii="Verdana" w:hAnsi="Verdana"/>
          <w:sz w:val="44"/>
          <w:szCs w:val="44"/>
        </w:rPr>
        <w:t>s</w:t>
      </w:r>
      <w:r w:rsidR="004E1D9E" w:rsidRPr="000C2A07">
        <w:rPr>
          <w:rFonts w:ascii="Verdana" w:hAnsi="Verdana"/>
          <w:sz w:val="44"/>
          <w:szCs w:val="44"/>
        </w:rPr>
        <w:t xml:space="preserve"> pluridisciplinaire</w:t>
      </w:r>
      <w:r w:rsidR="00614738" w:rsidRPr="000C2A07">
        <w:rPr>
          <w:rFonts w:ascii="Verdana" w:hAnsi="Verdana"/>
          <w:sz w:val="44"/>
          <w:szCs w:val="44"/>
        </w:rPr>
        <w:t>s</w:t>
      </w:r>
      <w:r w:rsidR="004E1D9E" w:rsidRPr="000C2A07">
        <w:rPr>
          <w:rFonts w:ascii="Verdana" w:hAnsi="Verdana"/>
          <w:sz w:val="44"/>
          <w:szCs w:val="44"/>
        </w:rPr>
        <w:t xml:space="preserve"> </w:t>
      </w:r>
      <w:r w:rsidR="00830635" w:rsidRPr="000C2A07">
        <w:rPr>
          <w:rFonts w:ascii="Verdana" w:hAnsi="Verdana"/>
          <w:sz w:val="44"/>
          <w:szCs w:val="44"/>
        </w:rPr>
        <w:t xml:space="preserve">prenant en charge </w:t>
      </w:r>
      <w:r w:rsidR="004E1D9E" w:rsidRPr="000C2A07">
        <w:rPr>
          <w:rFonts w:ascii="Verdana" w:hAnsi="Verdana"/>
          <w:sz w:val="44"/>
          <w:szCs w:val="44"/>
        </w:rPr>
        <w:t xml:space="preserve"> la problématique</w:t>
      </w:r>
      <w:r w:rsidR="00A342ED" w:rsidRPr="000C2A07">
        <w:rPr>
          <w:rFonts w:ascii="Verdana" w:hAnsi="Verdana"/>
          <w:sz w:val="44"/>
          <w:szCs w:val="44"/>
        </w:rPr>
        <w:t xml:space="preserve">. Toutefois et à ce niveau, permettez-moi d’insister, il faut et il convient que la personne en situation de handicap </w:t>
      </w:r>
      <w:r w:rsidR="00830635" w:rsidRPr="000C2A07">
        <w:rPr>
          <w:rFonts w:ascii="Verdana" w:hAnsi="Verdana"/>
          <w:sz w:val="44"/>
          <w:szCs w:val="44"/>
        </w:rPr>
        <w:t>ne soit pas écartée</w:t>
      </w:r>
      <w:r w:rsidR="00614738" w:rsidRPr="000C2A07">
        <w:rPr>
          <w:rFonts w:ascii="Verdana" w:hAnsi="Verdana"/>
          <w:sz w:val="44"/>
          <w:szCs w:val="44"/>
        </w:rPr>
        <w:t xml:space="preserve"> du  process en vigueur. </w:t>
      </w:r>
      <w:r w:rsidR="00A342ED" w:rsidRPr="000C2A07">
        <w:rPr>
          <w:rFonts w:ascii="Verdana" w:hAnsi="Verdana"/>
          <w:sz w:val="44"/>
          <w:szCs w:val="44"/>
        </w:rPr>
        <w:t xml:space="preserve"> </w:t>
      </w:r>
    </w:p>
    <w:p w:rsidR="00683E2C" w:rsidRDefault="003C203D" w:rsidP="00CC6E87">
      <w:pPr>
        <w:jc w:val="both"/>
        <w:rPr>
          <w:rFonts w:ascii="Verdana" w:hAnsi="Verdana"/>
          <w:sz w:val="44"/>
          <w:szCs w:val="44"/>
        </w:rPr>
      </w:pPr>
      <w:r w:rsidRPr="000C2A07">
        <w:rPr>
          <w:rFonts w:ascii="Verdana" w:hAnsi="Verdana"/>
          <w:sz w:val="44"/>
          <w:szCs w:val="44"/>
        </w:rPr>
        <w:t xml:space="preserve">Dans le corpus du collectif de travail, la différence ici nommée plus </w:t>
      </w:r>
      <w:r w:rsidR="00955924" w:rsidRPr="000C2A07">
        <w:rPr>
          <w:rFonts w:ascii="Verdana" w:hAnsi="Verdana"/>
          <w:sz w:val="44"/>
          <w:szCs w:val="44"/>
        </w:rPr>
        <w:t>précisément</w:t>
      </w:r>
      <w:r w:rsidR="00093DA3" w:rsidRPr="000C2A07">
        <w:rPr>
          <w:rFonts w:ascii="Verdana" w:hAnsi="Verdana"/>
          <w:sz w:val="44"/>
          <w:szCs w:val="44"/>
        </w:rPr>
        <w:t xml:space="preserve"> handicap, permet de faire fa</w:t>
      </w:r>
      <w:r w:rsidR="00D0041B">
        <w:rPr>
          <w:rFonts w:ascii="Verdana" w:hAnsi="Verdana"/>
          <w:sz w:val="44"/>
          <w:szCs w:val="44"/>
        </w:rPr>
        <w:t xml:space="preserve">ce à des </w:t>
      </w:r>
    </w:p>
    <w:p w:rsidR="00683E2C" w:rsidRDefault="00683E2C" w:rsidP="00CC6E87">
      <w:pPr>
        <w:jc w:val="both"/>
        <w:rPr>
          <w:rFonts w:ascii="Verdana" w:hAnsi="Verdana"/>
          <w:sz w:val="44"/>
          <w:szCs w:val="44"/>
        </w:rPr>
      </w:pPr>
      <w:r w:rsidRPr="000C2A07">
        <w:rPr>
          <w:noProof/>
          <w:color w:val="548DD4" w:themeColor="text2" w:themeTint="99"/>
          <w:sz w:val="44"/>
          <w:szCs w:val="44"/>
          <w:lang w:eastAsia="fr-FR"/>
        </w:rPr>
        <w:lastRenderedPageBreak/>
        <w:drawing>
          <wp:anchor distT="0" distB="0" distL="114300" distR="114300" simplePos="0" relativeHeight="251698176" behindDoc="0" locked="0" layoutInCell="1" allowOverlap="1" wp14:anchorId="39EB9F94" wp14:editId="1F55B82D">
            <wp:simplePos x="0" y="0"/>
            <wp:positionH relativeFrom="column">
              <wp:posOffset>-841375</wp:posOffset>
            </wp:positionH>
            <wp:positionV relativeFrom="paragraph">
              <wp:posOffset>-262255</wp:posOffset>
            </wp:positionV>
            <wp:extent cx="720725" cy="866775"/>
            <wp:effectExtent l="0" t="0" r="3175" b="9525"/>
            <wp:wrapNone/>
            <wp:docPr id="19" name="Image 19" descr="logotet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tetle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0725" cy="866775"/>
                    </a:xfrm>
                    <a:prstGeom prst="rect">
                      <a:avLst/>
                    </a:prstGeom>
                    <a:noFill/>
                    <a:ln>
                      <a:noFill/>
                    </a:ln>
                  </pic:spPr>
                </pic:pic>
              </a:graphicData>
            </a:graphic>
          </wp:anchor>
        </w:drawing>
      </w:r>
    </w:p>
    <w:p w:rsidR="003C203D" w:rsidRPr="000C2A07" w:rsidRDefault="00D0041B" w:rsidP="00CC6E87">
      <w:pPr>
        <w:jc w:val="both"/>
        <w:rPr>
          <w:rFonts w:ascii="Verdana" w:hAnsi="Verdana"/>
          <w:sz w:val="44"/>
          <w:szCs w:val="44"/>
        </w:rPr>
      </w:pPr>
      <w:r>
        <w:rPr>
          <w:rFonts w:ascii="Verdana" w:hAnsi="Verdana"/>
          <w:sz w:val="44"/>
          <w:szCs w:val="44"/>
        </w:rPr>
        <w:t xml:space="preserve">imprévus, d’expliciter </w:t>
      </w:r>
      <w:r w:rsidR="00093DA3" w:rsidRPr="000C2A07">
        <w:rPr>
          <w:rFonts w:ascii="Verdana" w:hAnsi="Verdana"/>
          <w:sz w:val="44"/>
          <w:szCs w:val="44"/>
        </w:rPr>
        <w:t xml:space="preserve">des impensés. De singulariser </w:t>
      </w:r>
      <w:r w:rsidR="006C0D59" w:rsidRPr="000C2A07">
        <w:rPr>
          <w:rFonts w:ascii="Verdana" w:hAnsi="Verdana"/>
          <w:sz w:val="44"/>
          <w:szCs w:val="44"/>
        </w:rPr>
        <w:t>et de diversifier la relation managériale qui dès lors ne porte plus sur des groupes mais sur des personnes. À ce niveau, une dialectique s’élabore permettant à la situation de handicap de devenir un bénéfice pour un collectif de travail.</w:t>
      </w:r>
    </w:p>
    <w:p w:rsidR="00683E2C" w:rsidRDefault="000469F0" w:rsidP="00CC6E87">
      <w:pPr>
        <w:jc w:val="both"/>
        <w:rPr>
          <w:rFonts w:ascii="Verdana" w:hAnsi="Verdana"/>
          <w:sz w:val="44"/>
          <w:szCs w:val="44"/>
        </w:rPr>
      </w:pPr>
      <w:r w:rsidRPr="000C2A07">
        <w:rPr>
          <w:rFonts w:ascii="Verdana" w:hAnsi="Verdana"/>
          <w:sz w:val="44"/>
          <w:szCs w:val="44"/>
        </w:rPr>
        <w:t xml:space="preserve">Le suivi de la personne en situation de handicap au travail a aussi une grande importance. En effet, comme chacun d’entre nous ici présent, si elle se sent bien dans son collectif </w:t>
      </w:r>
      <w:r w:rsidR="00A342ED" w:rsidRPr="000C2A07">
        <w:rPr>
          <w:rFonts w:ascii="Verdana" w:hAnsi="Verdana"/>
          <w:sz w:val="44"/>
          <w:szCs w:val="44"/>
        </w:rPr>
        <w:t xml:space="preserve"> </w:t>
      </w:r>
      <w:r w:rsidRPr="000C2A07">
        <w:rPr>
          <w:rFonts w:ascii="Verdana" w:hAnsi="Verdana"/>
          <w:sz w:val="44"/>
          <w:szCs w:val="44"/>
        </w:rPr>
        <w:t>de travail aujourd’hui, elle</w:t>
      </w:r>
      <w:r w:rsidR="00830635" w:rsidRPr="000C2A07">
        <w:rPr>
          <w:rFonts w:ascii="Verdana" w:hAnsi="Verdana"/>
          <w:sz w:val="44"/>
          <w:szCs w:val="44"/>
        </w:rPr>
        <w:t xml:space="preserve"> peut</w:t>
      </w:r>
      <w:r w:rsidR="00683E2C">
        <w:rPr>
          <w:rFonts w:ascii="Verdana" w:hAnsi="Verdana"/>
          <w:sz w:val="44"/>
          <w:szCs w:val="44"/>
        </w:rPr>
        <w:t xml:space="preserve"> demain être  </w:t>
      </w:r>
      <w:r w:rsidRPr="000C2A07">
        <w:rPr>
          <w:rFonts w:ascii="Verdana" w:hAnsi="Verdana"/>
          <w:sz w:val="44"/>
          <w:szCs w:val="44"/>
        </w:rPr>
        <w:t xml:space="preserve">confrontée à des difficultés </w:t>
      </w:r>
      <w:r w:rsidR="00830635" w:rsidRPr="000C2A07">
        <w:rPr>
          <w:rFonts w:ascii="Verdana" w:hAnsi="Verdana"/>
          <w:sz w:val="44"/>
          <w:szCs w:val="44"/>
        </w:rPr>
        <w:t>liées</w:t>
      </w:r>
      <w:r w:rsidRPr="000C2A07">
        <w:rPr>
          <w:rFonts w:ascii="Verdana" w:hAnsi="Verdana"/>
          <w:sz w:val="44"/>
          <w:szCs w:val="44"/>
        </w:rPr>
        <w:t xml:space="preserve"> à une réorganisation du service où à l’arrivée d’un collègue ou manager malveillant</w:t>
      </w:r>
      <w:r w:rsidR="008154B9" w:rsidRPr="000C2A07">
        <w:rPr>
          <w:rFonts w:ascii="Verdana" w:hAnsi="Verdana"/>
          <w:sz w:val="44"/>
          <w:szCs w:val="44"/>
        </w:rPr>
        <w:t xml:space="preserve">. </w:t>
      </w:r>
      <w:r w:rsidR="000E6DAB" w:rsidRPr="000C2A07">
        <w:rPr>
          <w:rFonts w:ascii="Verdana" w:hAnsi="Verdana"/>
          <w:sz w:val="44"/>
          <w:szCs w:val="44"/>
        </w:rPr>
        <w:t>Afin d’éviter ce type de problématiques qui sont incontournables dans le monde de l’entreprise</w:t>
      </w:r>
      <w:r w:rsidR="00614738" w:rsidRPr="000C2A07">
        <w:rPr>
          <w:rFonts w:ascii="Verdana" w:hAnsi="Verdana"/>
          <w:sz w:val="44"/>
          <w:szCs w:val="44"/>
        </w:rPr>
        <w:t xml:space="preserve"> à un moment T</w:t>
      </w:r>
      <w:r w:rsidR="000E6DAB" w:rsidRPr="000C2A07">
        <w:rPr>
          <w:rFonts w:ascii="Verdana" w:hAnsi="Verdana"/>
          <w:sz w:val="44"/>
          <w:szCs w:val="44"/>
        </w:rPr>
        <w:t xml:space="preserve">, il peut être opportun qu’un travailleur handicapé </w:t>
      </w:r>
      <w:r w:rsidR="00830635" w:rsidRPr="000C2A07">
        <w:rPr>
          <w:rFonts w:ascii="Verdana" w:hAnsi="Verdana"/>
          <w:sz w:val="44"/>
          <w:szCs w:val="44"/>
        </w:rPr>
        <w:t xml:space="preserve">ait </w:t>
      </w:r>
      <w:r w:rsidR="000E6DAB" w:rsidRPr="000C2A07">
        <w:rPr>
          <w:rFonts w:ascii="Verdana" w:hAnsi="Verdana"/>
          <w:sz w:val="44"/>
          <w:szCs w:val="44"/>
        </w:rPr>
        <w:t xml:space="preserve">recours à des référents. A </w:t>
      </w:r>
    </w:p>
    <w:p w:rsidR="00683E2C" w:rsidRDefault="00683E2C" w:rsidP="00CC6E87">
      <w:pPr>
        <w:jc w:val="both"/>
        <w:rPr>
          <w:rFonts w:ascii="Verdana" w:hAnsi="Verdana"/>
          <w:sz w:val="44"/>
          <w:szCs w:val="44"/>
        </w:rPr>
      </w:pPr>
      <w:r w:rsidRPr="000C2A07">
        <w:rPr>
          <w:noProof/>
          <w:color w:val="548DD4" w:themeColor="text2" w:themeTint="99"/>
          <w:sz w:val="44"/>
          <w:szCs w:val="44"/>
          <w:lang w:eastAsia="fr-FR"/>
        </w:rPr>
        <w:lastRenderedPageBreak/>
        <w:drawing>
          <wp:anchor distT="0" distB="0" distL="114300" distR="114300" simplePos="0" relativeHeight="251700224" behindDoc="0" locked="0" layoutInCell="1" allowOverlap="1" wp14:anchorId="025FD18C" wp14:editId="30F695DE">
            <wp:simplePos x="0" y="0"/>
            <wp:positionH relativeFrom="column">
              <wp:posOffset>-755650</wp:posOffset>
            </wp:positionH>
            <wp:positionV relativeFrom="paragraph">
              <wp:posOffset>-186055</wp:posOffset>
            </wp:positionV>
            <wp:extent cx="720725" cy="866775"/>
            <wp:effectExtent l="0" t="0" r="3175" b="9525"/>
            <wp:wrapNone/>
            <wp:docPr id="21" name="Image 21" descr="logotet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tetle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0725" cy="866775"/>
                    </a:xfrm>
                    <a:prstGeom prst="rect">
                      <a:avLst/>
                    </a:prstGeom>
                    <a:noFill/>
                    <a:ln>
                      <a:noFill/>
                    </a:ln>
                  </pic:spPr>
                </pic:pic>
              </a:graphicData>
            </a:graphic>
          </wp:anchor>
        </w:drawing>
      </w:r>
    </w:p>
    <w:p w:rsidR="00683E2C" w:rsidRDefault="00683E2C" w:rsidP="00CC6E87">
      <w:pPr>
        <w:jc w:val="both"/>
        <w:rPr>
          <w:rFonts w:ascii="Verdana" w:hAnsi="Verdana"/>
          <w:sz w:val="44"/>
          <w:szCs w:val="44"/>
        </w:rPr>
      </w:pPr>
      <w:r>
        <w:rPr>
          <w:rFonts w:ascii="Verdana" w:hAnsi="Verdana"/>
          <w:sz w:val="44"/>
          <w:szCs w:val="44"/>
        </w:rPr>
        <w:t xml:space="preserve"> </w:t>
      </w:r>
      <w:r w:rsidR="000E6DAB" w:rsidRPr="000C2A07">
        <w:rPr>
          <w:rFonts w:ascii="Verdana" w:hAnsi="Verdana"/>
          <w:sz w:val="44"/>
          <w:szCs w:val="44"/>
        </w:rPr>
        <w:t>la Poste comme chez O</w:t>
      </w:r>
      <w:r w:rsidR="00A95F59" w:rsidRPr="000C2A07">
        <w:rPr>
          <w:rFonts w:ascii="Verdana" w:hAnsi="Verdana"/>
          <w:sz w:val="44"/>
          <w:szCs w:val="44"/>
        </w:rPr>
        <w:t xml:space="preserve">range ces référents existent,  </w:t>
      </w:r>
      <w:r w:rsidR="004878E0" w:rsidRPr="000C2A07">
        <w:rPr>
          <w:rFonts w:ascii="Verdana" w:hAnsi="Verdana"/>
          <w:sz w:val="44"/>
          <w:szCs w:val="44"/>
        </w:rPr>
        <w:t>assurant</w:t>
      </w:r>
      <w:r w:rsidR="003E2D86" w:rsidRPr="000C2A07">
        <w:rPr>
          <w:rFonts w:ascii="Verdana" w:hAnsi="Verdana"/>
          <w:sz w:val="44"/>
          <w:szCs w:val="44"/>
        </w:rPr>
        <w:t xml:space="preserve"> </w:t>
      </w:r>
      <w:r w:rsidR="000E6DAB" w:rsidRPr="000C2A07">
        <w:rPr>
          <w:rFonts w:ascii="Verdana" w:hAnsi="Verdana"/>
          <w:sz w:val="44"/>
          <w:szCs w:val="44"/>
        </w:rPr>
        <w:t xml:space="preserve">un travail </w:t>
      </w:r>
      <w:r w:rsidR="003E2D86" w:rsidRPr="000C2A07">
        <w:rPr>
          <w:rFonts w:ascii="Verdana" w:hAnsi="Verdana"/>
          <w:sz w:val="44"/>
          <w:szCs w:val="44"/>
        </w:rPr>
        <w:t>d’</w:t>
      </w:r>
      <w:r w:rsidR="00A95F59" w:rsidRPr="000C2A07">
        <w:rPr>
          <w:rFonts w:ascii="Verdana" w:hAnsi="Verdana"/>
          <w:sz w:val="44"/>
          <w:szCs w:val="44"/>
        </w:rPr>
        <w:t>accompagnement. La notion d’accompagnement est plus riche de sens qu’elle n’y paraît de prime abord. En effet, l’accompagnement par</w:t>
      </w:r>
      <w:r w:rsidR="00830635" w:rsidRPr="000C2A07">
        <w:rPr>
          <w:rFonts w:ascii="Verdana" w:hAnsi="Verdana"/>
          <w:sz w:val="44"/>
          <w:szCs w:val="44"/>
        </w:rPr>
        <w:t>t</w:t>
      </w:r>
      <w:r w:rsidR="00A95F59" w:rsidRPr="000C2A07">
        <w:rPr>
          <w:rFonts w:ascii="Verdana" w:hAnsi="Verdana"/>
          <w:sz w:val="44"/>
          <w:szCs w:val="44"/>
        </w:rPr>
        <w:t xml:space="preserve"> toujours s</w:t>
      </w:r>
      <w:r w:rsidR="006C1200" w:rsidRPr="000C2A07">
        <w:rPr>
          <w:rFonts w:ascii="Verdana" w:hAnsi="Verdana"/>
          <w:sz w:val="44"/>
          <w:szCs w:val="44"/>
        </w:rPr>
        <w:t xml:space="preserve">ur </w:t>
      </w:r>
      <w:r w:rsidR="00830635" w:rsidRPr="000C2A07">
        <w:rPr>
          <w:rFonts w:ascii="Verdana" w:hAnsi="Verdana"/>
          <w:sz w:val="44"/>
          <w:szCs w:val="44"/>
        </w:rPr>
        <w:t>d</w:t>
      </w:r>
      <w:r w:rsidR="006C1200" w:rsidRPr="000C2A07">
        <w:rPr>
          <w:rFonts w:ascii="Verdana" w:hAnsi="Verdana"/>
          <w:sz w:val="44"/>
          <w:szCs w:val="44"/>
        </w:rPr>
        <w:t xml:space="preserve">es capacités </w:t>
      </w:r>
      <w:r w:rsidR="00B218A1" w:rsidRPr="000C2A07">
        <w:rPr>
          <w:rFonts w:ascii="Verdana" w:hAnsi="Verdana"/>
          <w:sz w:val="44"/>
          <w:szCs w:val="44"/>
        </w:rPr>
        <w:t xml:space="preserve">et des compétences </w:t>
      </w:r>
      <w:r w:rsidR="006C1200" w:rsidRPr="000C2A07">
        <w:rPr>
          <w:rFonts w:ascii="Verdana" w:hAnsi="Verdana"/>
          <w:sz w:val="44"/>
          <w:szCs w:val="44"/>
        </w:rPr>
        <w:t>de la personne accompagné</w:t>
      </w:r>
      <w:r w:rsidR="00E70340" w:rsidRPr="000C2A07">
        <w:rPr>
          <w:rFonts w:ascii="Verdana" w:hAnsi="Verdana"/>
          <w:sz w:val="44"/>
          <w:szCs w:val="44"/>
        </w:rPr>
        <w:t>e</w:t>
      </w:r>
      <w:r w:rsidR="006C1200" w:rsidRPr="000C2A07">
        <w:rPr>
          <w:rFonts w:ascii="Verdana" w:hAnsi="Verdana"/>
          <w:sz w:val="44"/>
          <w:szCs w:val="44"/>
        </w:rPr>
        <w:t xml:space="preserve">. </w:t>
      </w:r>
      <w:r w:rsidR="00E70340" w:rsidRPr="000C2A07">
        <w:rPr>
          <w:rFonts w:ascii="Verdana" w:hAnsi="Verdana"/>
          <w:sz w:val="44"/>
          <w:szCs w:val="44"/>
        </w:rPr>
        <w:t xml:space="preserve">Dès lors, il est nécessaire de s’interroger sur le potentiel </w:t>
      </w:r>
      <w:r w:rsidR="003C203D" w:rsidRPr="000C2A07">
        <w:rPr>
          <w:rFonts w:ascii="Verdana" w:hAnsi="Verdana"/>
          <w:sz w:val="44"/>
          <w:szCs w:val="44"/>
        </w:rPr>
        <w:t>d’aptitude et d’apprentissage de la personne concernée</w:t>
      </w:r>
      <w:r w:rsidR="00E70340" w:rsidRPr="000C2A07">
        <w:rPr>
          <w:rFonts w:ascii="Verdana" w:hAnsi="Verdana"/>
          <w:sz w:val="44"/>
          <w:szCs w:val="44"/>
        </w:rPr>
        <w:t xml:space="preserve"> </w:t>
      </w:r>
      <w:r w:rsidR="006C1200" w:rsidRPr="000C2A07">
        <w:rPr>
          <w:rFonts w:ascii="Verdana" w:hAnsi="Verdana"/>
          <w:sz w:val="44"/>
          <w:szCs w:val="44"/>
        </w:rPr>
        <w:t>Ainsi, cette dernièr</w:t>
      </w:r>
      <w:r>
        <w:rPr>
          <w:rFonts w:ascii="Verdana" w:hAnsi="Verdana"/>
          <w:sz w:val="44"/>
          <w:szCs w:val="44"/>
        </w:rPr>
        <w:t xml:space="preserve">e peut reprendre confiance pour </w:t>
      </w:r>
      <w:r w:rsidR="006C1200" w:rsidRPr="000C2A07">
        <w:rPr>
          <w:rFonts w:ascii="Verdana" w:hAnsi="Verdana"/>
          <w:sz w:val="44"/>
          <w:szCs w:val="44"/>
        </w:rPr>
        <w:t xml:space="preserve">démontrer qu’elle est en capacité de faire. </w:t>
      </w:r>
      <w:r w:rsidR="00B218A1" w:rsidRPr="000C2A07">
        <w:rPr>
          <w:rFonts w:ascii="Verdana" w:hAnsi="Verdana"/>
          <w:sz w:val="44"/>
          <w:szCs w:val="44"/>
        </w:rPr>
        <w:t>Et, u</w:t>
      </w:r>
      <w:r w:rsidR="006C1200" w:rsidRPr="000C2A07">
        <w:rPr>
          <w:rFonts w:ascii="Verdana" w:hAnsi="Verdana"/>
          <w:sz w:val="44"/>
          <w:szCs w:val="44"/>
        </w:rPr>
        <w:t>ne fois, convaincue de s</w:t>
      </w:r>
      <w:r w:rsidR="00B218A1" w:rsidRPr="000C2A07">
        <w:rPr>
          <w:rFonts w:ascii="Verdana" w:hAnsi="Verdana"/>
          <w:sz w:val="44"/>
          <w:szCs w:val="44"/>
        </w:rPr>
        <w:t>on potentiel professionnel</w:t>
      </w:r>
      <w:r w:rsidR="006C1200" w:rsidRPr="000C2A07">
        <w:rPr>
          <w:rFonts w:ascii="Verdana" w:hAnsi="Verdana"/>
          <w:sz w:val="44"/>
          <w:szCs w:val="44"/>
        </w:rPr>
        <w:t>, elle pourra éviter de prendre le chemin de la désinsertion professionnelle</w:t>
      </w:r>
      <w:r w:rsidR="00B218A1" w:rsidRPr="000C2A07">
        <w:rPr>
          <w:rFonts w:ascii="Verdana" w:hAnsi="Verdana"/>
          <w:sz w:val="44"/>
          <w:szCs w:val="44"/>
        </w:rPr>
        <w:t>, car elle</w:t>
      </w:r>
      <w:r w:rsidR="006C1200" w:rsidRPr="000C2A07">
        <w:rPr>
          <w:rFonts w:ascii="Verdana" w:hAnsi="Verdana"/>
          <w:sz w:val="44"/>
          <w:szCs w:val="44"/>
        </w:rPr>
        <w:t xml:space="preserve"> possèdera </w:t>
      </w:r>
      <w:r w:rsidR="00B218A1" w:rsidRPr="000C2A07">
        <w:rPr>
          <w:rFonts w:ascii="Verdana" w:hAnsi="Verdana"/>
          <w:sz w:val="44"/>
          <w:szCs w:val="44"/>
        </w:rPr>
        <w:t>de</w:t>
      </w:r>
      <w:r w:rsidR="006C1200" w:rsidRPr="000C2A07">
        <w:rPr>
          <w:rFonts w:ascii="Verdana" w:hAnsi="Verdana"/>
          <w:sz w:val="44"/>
          <w:szCs w:val="44"/>
        </w:rPr>
        <w:t xml:space="preserve"> nouveau les outils pour avancer et convaincre</w:t>
      </w:r>
      <w:r>
        <w:rPr>
          <w:rFonts w:ascii="Verdana" w:hAnsi="Verdana"/>
          <w:sz w:val="44"/>
          <w:szCs w:val="44"/>
        </w:rPr>
        <w:t>.</w:t>
      </w:r>
    </w:p>
    <w:p w:rsidR="00683E2C" w:rsidRDefault="00683E2C" w:rsidP="00CC6E87">
      <w:pPr>
        <w:jc w:val="both"/>
        <w:rPr>
          <w:rFonts w:ascii="Verdana" w:hAnsi="Verdana"/>
          <w:sz w:val="44"/>
          <w:szCs w:val="44"/>
        </w:rPr>
      </w:pPr>
    </w:p>
    <w:p w:rsidR="00683E2C" w:rsidRDefault="00683E2C" w:rsidP="00CC6E87">
      <w:pPr>
        <w:jc w:val="both"/>
        <w:rPr>
          <w:rFonts w:ascii="Verdana" w:hAnsi="Verdana"/>
          <w:sz w:val="44"/>
          <w:szCs w:val="44"/>
        </w:rPr>
      </w:pPr>
    </w:p>
    <w:p w:rsidR="00683E2C" w:rsidRDefault="00683E2C" w:rsidP="00CC6E87">
      <w:pPr>
        <w:jc w:val="both"/>
        <w:rPr>
          <w:rFonts w:ascii="Verdana" w:hAnsi="Verdana"/>
          <w:sz w:val="44"/>
          <w:szCs w:val="44"/>
        </w:rPr>
      </w:pPr>
      <w:r w:rsidRPr="000C2A07">
        <w:rPr>
          <w:noProof/>
          <w:color w:val="548DD4" w:themeColor="text2" w:themeTint="99"/>
          <w:sz w:val="44"/>
          <w:szCs w:val="44"/>
          <w:lang w:eastAsia="fr-FR"/>
        </w:rPr>
        <w:lastRenderedPageBreak/>
        <w:drawing>
          <wp:anchor distT="0" distB="0" distL="114300" distR="114300" simplePos="0" relativeHeight="251702272" behindDoc="0" locked="0" layoutInCell="1" allowOverlap="1" wp14:anchorId="16EB0DDA" wp14:editId="527F2C5A">
            <wp:simplePos x="0" y="0"/>
            <wp:positionH relativeFrom="column">
              <wp:posOffset>-603250</wp:posOffset>
            </wp:positionH>
            <wp:positionV relativeFrom="paragraph">
              <wp:posOffset>-33655</wp:posOffset>
            </wp:positionV>
            <wp:extent cx="720725" cy="866775"/>
            <wp:effectExtent l="0" t="0" r="3175" b="9525"/>
            <wp:wrapNone/>
            <wp:docPr id="23" name="Image 23" descr="logotet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tetle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0725" cy="866775"/>
                    </a:xfrm>
                    <a:prstGeom prst="rect">
                      <a:avLst/>
                    </a:prstGeom>
                    <a:noFill/>
                    <a:ln>
                      <a:noFill/>
                    </a:ln>
                  </pic:spPr>
                </pic:pic>
              </a:graphicData>
            </a:graphic>
          </wp:anchor>
        </w:drawing>
      </w:r>
    </w:p>
    <w:p w:rsidR="00683E2C" w:rsidRDefault="00683E2C" w:rsidP="00CC6E87">
      <w:pPr>
        <w:jc w:val="both"/>
        <w:rPr>
          <w:rFonts w:ascii="Verdana" w:hAnsi="Verdana"/>
          <w:sz w:val="44"/>
          <w:szCs w:val="44"/>
        </w:rPr>
      </w:pPr>
    </w:p>
    <w:p w:rsidR="004C0EC0" w:rsidRDefault="00CC5FC6" w:rsidP="00CC6E87">
      <w:pPr>
        <w:jc w:val="both"/>
        <w:rPr>
          <w:rFonts w:ascii="Verdana" w:hAnsi="Verdana"/>
          <w:sz w:val="44"/>
          <w:szCs w:val="44"/>
        </w:rPr>
      </w:pPr>
      <w:r w:rsidRPr="000C2A07">
        <w:rPr>
          <w:rFonts w:ascii="Verdana" w:hAnsi="Verdana"/>
          <w:sz w:val="44"/>
          <w:szCs w:val="44"/>
        </w:rPr>
        <w:t xml:space="preserve">Sur ces considérations, je laisse la parole </w:t>
      </w:r>
      <w:r w:rsidR="004C0EC0">
        <w:rPr>
          <w:rFonts w:ascii="Verdana" w:hAnsi="Verdana"/>
          <w:sz w:val="44"/>
          <w:szCs w:val="44"/>
        </w:rPr>
        <w:t>à Madame Joëlle LEAO, Représentante du Sénateur Maire de Mérignac.</w:t>
      </w:r>
    </w:p>
    <w:p w:rsidR="004C0EC0" w:rsidRDefault="004C0EC0" w:rsidP="00CC6E87">
      <w:pPr>
        <w:jc w:val="both"/>
        <w:rPr>
          <w:rFonts w:ascii="Verdana" w:hAnsi="Verdana"/>
          <w:sz w:val="44"/>
          <w:szCs w:val="44"/>
        </w:rPr>
      </w:pPr>
    </w:p>
    <w:p w:rsidR="00057088" w:rsidRPr="000C2A07" w:rsidRDefault="004C0EC0" w:rsidP="00CC6E87">
      <w:pPr>
        <w:jc w:val="both"/>
        <w:rPr>
          <w:rFonts w:ascii="Verdana" w:hAnsi="Verdana"/>
          <w:sz w:val="44"/>
          <w:szCs w:val="44"/>
        </w:rPr>
      </w:pPr>
      <w:r>
        <w:rPr>
          <w:rFonts w:ascii="Verdana" w:hAnsi="Verdana"/>
          <w:sz w:val="44"/>
          <w:szCs w:val="44"/>
        </w:rPr>
        <w:t>Puis, la parole sera donnée à Madame</w:t>
      </w:r>
      <w:bookmarkStart w:id="0" w:name="_GoBack"/>
      <w:bookmarkEnd w:id="0"/>
      <w:r w:rsidR="00CC5FC6" w:rsidRPr="000C2A07">
        <w:rPr>
          <w:rFonts w:ascii="Verdana" w:hAnsi="Verdana"/>
          <w:sz w:val="44"/>
          <w:szCs w:val="44"/>
        </w:rPr>
        <w:t xml:space="preserve"> Isabelle PRIETO, Responsable de la mission handicap à la Poste.</w:t>
      </w:r>
      <w:r w:rsidR="006C1200" w:rsidRPr="000C2A07">
        <w:rPr>
          <w:rFonts w:ascii="Verdana" w:hAnsi="Verdana"/>
          <w:sz w:val="44"/>
          <w:szCs w:val="44"/>
        </w:rPr>
        <w:t xml:space="preserve"> </w:t>
      </w:r>
    </w:p>
    <w:p w:rsidR="00E70340" w:rsidRPr="000C2A07" w:rsidRDefault="00E70340" w:rsidP="00CC6E87">
      <w:pPr>
        <w:jc w:val="both"/>
        <w:rPr>
          <w:rFonts w:ascii="Verdana" w:hAnsi="Verdana"/>
          <w:sz w:val="44"/>
          <w:szCs w:val="44"/>
        </w:rPr>
      </w:pPr>
    </w:p>
    <w:p w:rsidR="00E70340" w:rsidRPr="000C2A07" w:rsidRDefault="00E70340" w:rsidP="00CC6E87">
      <w:pPr>
        <w:jc w:val="both"/>
        <w:rPr>
          <w:rFonts w:ascii="Verdana" w:hAnsi="Verdana"/>
          <w:sz w:val="44"/>
          <w:szCs w:val="44"/>
        </w:rPr>
      </w:pPr>
    </w:p>
    <w:p w:rsidR="00057088" w:rsidRPr="000C2A07" w:rsidRDefault="00057088" w:rsidP="00CC6E87">
      <w:pPr>
        <w:jc w:val="both"/>
        <w:rPr>
          <w:rFonts w:ascii="Verdana" w:hAnsi="Verdana"/>
          <w:sz w:val="44"/>
          <w:szCs w:val="44"/>
        </w:rPr>
      </w:pPr>
    </w:p>
    <w:p w:rsidR="00561A2D" w:rsidRPr="000C2A07" w:rsidRDefault="00A55EBA" w:rsidP="00CC6E87">
      <w:pPr>
        <w:jc w:val="both"/>
        <w:rPr>
          <w:rFonts w:ascii="Verdana" w:hAnsi="Verdana"/>
          <w:sz w:val="44"/>
          <w:szCs w:val="44"/>
        </w:rPr>
      </w:pPr>
      <w:r w:rsidRPr="000C2A07">
        <w:rPr>
          <w:rFonts w:ascii="Verdana" w:hAnsi="Verdana"/>
          <w:sz w:val="44"/>
          <w:szCs w:val="44"/>
        </w:rPr>
        <w:t xml:space="preserve"> </w:t>
      </w:r>
    </w:p>
    <w:sectPr w:rsidR="00561A2D" w:rsidRPr="000C2A07" w:rsidSect="00683E2C">
      <w:footerReference w:type="default" r:id="rId10"/>
      <w:pgSz w:w="11906" w:h="16838"/>
      <w:pgMar w:top="568" w:right="1418" w:bottom="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5918" w:rsidRDefault="00BE5918" w:rsidP="003C63E1">
      <w:pPr>
        <w:spacing w:after="0" w:line="240" w:lineRule="auto"/>
      </w:pPr>
      <w:r>
        <w:separator/>
      </w:r>
    </w:p>
  </w:endnote>
  <w:endnote w:type="continuationSeparator" w:id="0">
    <w:p w:rsidR="00BE5918" w:rsidRDefault="00BE5918" w:rsidP="003C63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7719785"/>
      <w:docPartObj>
        <w:docPartGallery w:val="Page Numbers (Bottom of Page)"/>
        <w:docPartUnique/>
      </w:docPartObj>
    </w:sdtPr>
    <w:sdtEndPr>
      <w:rPr>
        <w:rFonts w:ascii="Verdana" w:hAnsi="Verdana"/>
        <w:sz w:val="32"/>
        <w:szCs w:val="32"/>
      </w:rPr>
    </w:sdtEndPr>
    <w:sdtContent>
      <w:p w:rsidR="003C63E1" w:rsidRPr="003C63E1" w:rsidRDefault="003C63E1">
        <w:pPr>
          <w:pStyle w:val="Pieddepage"/>
          <w:jc w:val="right"/>
          <w:rPr>
            <w:rFonts w:ascii="Verdana" w:hAnsi="Verdana"/>
            <w:sz w:val="32"/>
            <w:szCs w:val="32"/>
          </w:rPr>
        </w:pPr>
        <w:r w:rsidRPr="003C63E1">
          <w:rPr>
            <w:rFonts w:ascii="Verdana" w:hAnsi="Verdana"/>
            <w:sz w:val="32"/>
            <w:szCs w:val="32"/>
          </w:rPr>
          <w:fldChar w:fldCharType="begin"/>
        </w:r>
        <w:r w:rsidRPr="003C63E1">
          <w:rPr>
            <w:rFonts w:ascii="Verdana" w:hAnsi="Verdana"/>
            <w:sz w:val="32"/>
            <w:szCs w:val="32"/>
          </w:rPr>
          <w:instrText>PAGE   \* MERGEFORMAT</w:instrText>
        </w:r>
        <w:r w:rsidRPr="003C63E1">
          <w:rPr>
            <w:rFonts w:ascii="Verdana" w:hAnsi="Verdana"/>
            <w:sz w:val="32"/>
            <w:szCs w:val="32"/>
          </w:rPr>
          <w:fldChar w:fldCharType="separate"/>
        </w:r>
        <w:r w:rsidR="004C0EC0">
          <w:rPr>
            <w:rFonts w:ascii="Verdana" w:hAnsi="Verdana"/>
            <w:noProof/>
            <w:sz w:val="32"/>
            <w:szCs w:val="32"/>
          </w:rPr>
          <w:t>12</w:t>
        </w:r>
        <w:r w:rsidRPr="003C63E1">
          <w:rPr>
            <w:rFonts w:ascii="Verdana" w:hAnsi="Verdana"/>
            <w:sz w:val="32"/>
            <w:szCs w:val="32"/>
          </w:rPr>
          <w:fldChar w:fldCharType="end"/>
        </w:r>
      </w:p>
    </w:sdtContent>
  </w:sdt>
  <w:p w:rsidR="003C63E1" w:rsidRDefault="003C63E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5918" w:rsidRDefault="00BE5918" w:rsidP="003C63E1">
      <w:pPr>
        <w:spacing w:after="0" w:line="240" w:lineRule="auto"/>
      </w:pPr>
      <w:r>
        <w:separator/>
      </w:r>
    </w:p>
  </w:footnote>
  <w:footnote w:type="continuationSeparator" w:id="0">
    <w:p w:rsidR="00BE5918" w:rsidRDefault="00BE5918" w:rsidP="003C63E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02AB5"/>
    <w:multiLevelType w:val="hybridMultilevel"/>
    <w:tmpl w:val="F84AF976"/>
    <w:lvl w:ilvl="0" w:tplc="FABCCC0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767707D"/>
    <w:multiLevelType w:val="hybridMultilevel"/>
    <w:tmpl w:val="58EAA0B4"/>
    <w:lvl w:ilvl="0" w:tplc="19A897F0">
      <w:numFmt w:val="bullet"/>
      <w:lvlText w:val="-"/>
      <w:lvlJc w:val="left"/>
      <w:pPr>
        <w:ind w:left="4320" w:hanging="360"/>
      </w:pPr>
      <w:rPr>
        <w:rFonts w:ascii="Verdana" w:eastAsia="Calibri" w:hAnsi="Verdana" w:cs="Times New Roman" w:hint="default"/>
      </w:rPr>
    </w:lvl>
    <w:lvl w:ilvl="1" w:tplc="040C0003" w:tentative="1">
      <w:start w:val="1"/>
      <w:numFmt w:val="bullet"/>
      <w:lvlText w:val="o"/>
      <w:lvlJc w:val="left"/>
      <w:pPr>
        <w:ind w:left="5040" w:hanging="360"/>
      </w:pPr>
      <w:rPr>
        <w:rFonts w:ascii="Courier New" w:hAnsi="Courier New" w:cs="Courier New" w:hint="default"/>
      </w:rPr>
    </w:lvl>
    <w:lvl w:ilvl="2" w:tplc="040C0005" w:tentative="1">
      <w:start w:val="1"/>
      <w:numFmt w:val="bullet"/>
      <w:lvlText w:val=""/>
      <w:lvlJc w:val="left"/>
      <w:pPr>
        <w:ind w:left="5760" w:hanging="360"/>
      </w:pPr>
      <w:rPr>
        <w:rFonts w:ascii="Wingdings" w:hAnsi="Wingdings" w:hint="default"/>
      </w:rPr>
    </w:lvl>
    <w:lvl w:ilvl="3" w:tplc="040C0001" w:tentative="1">
      <w:start w:val="1"/>
      <w:numFmt w:val="bullet"/>
      <w:lvlText w:val=""/>
      <w:lvlJc w:val="left"/>
      <w:pPr>
        <w:ind w:left="6480" w:hanging="360"/>
      </w:pPr>
      <w:rPr>
        <w:rFonts w:ascii="Symbol" w:hAnsi="Symbol" w:hint="default"/>
      </w:rPr>
    </w:lvl>
    <w:lvl w:ilvl="4" w:tplc="040C0003" w:tentative="1">
      <w:start w:val="1"/>
      <w:numFmt w:val="bullet"/>
      <w:lvlText w:val="o"/>
      <w:lvlJc w:val="left"/>
      <w:pPr>
        <w:ind w:left="7200" w:hanging="360"/>
      </w:pPr>
      <w:rPr>
        <w:rFonts w:ascii="Courier New" w:hAnsi="Courier New" w:cs="Courier New" w:hint="default"/>
      </w:rPr>
    </w:lvl>
    <w:lvl w:ilvl="5" w:tplc="040C0005" w:tentative="1">
      <w:start w:val="1"/>
      <w:numFmt w:val="bullet"/>
      <w:lvlText w:val=""/>
      <w:lvlJc w:val="left"/>
      <w:pPr>
        <w:ind w:left="7920" w:hanging="360"/>
      </w:pPr>
      <w:rPr>
        <w:rFonts w:ascii="Wingdings" w:hAnsi="Wingdings" w:hint="default"/>
      </w:rPr>
    </w:lvl>
    <w:lvl w:ilvl="6" w:tplc="040C0001" w:tentative="1">
      <w:start w:val="1"/>
      <w:numFmt w:val="bullet"/>
      <w:lvlText w:val=""/>
      <w:lvlJc w:val="left"/>
      <w:pPr>
        <w:ind w:left="8640" w:hanging="360"/>
      </w:pPr>
      <w:rPr>
        <w:rFonts w:ascii="Symbol" w:hAnsi="Symbol" w:hint="default"/>
      </w:rPr>
    </w:lvl>
    <w:lvl w:ilvl="7" w:tplc="040C0003" w:tentative="1">
      <w:start w:val="1"/>
      <w:numFmt w:val="bullet"/>
      <w:lvlText w:val="o"/>
      <w:lvlJc w:val="left"/>
      <w:pPr>
        <w:ind w:left="9360" w:hanging="360"/>
      </w:pPr>
      <w:rPr>
        <w:rFonts w:ascii="Courier New" w:hAnsi="Courier New" w:cs="Courier New" w:hint="default"/>
      </w:rPr>
    </w:lvl>
    <w:lvl w:ilvl="8" w:tplc="040C0005" w:tentative="1">
      <w:start w:val="1"/>
      <w:numFmt w:val="bullet"/>
      <w:lvlText w:val=""/>
      <w:lvlJc w:val="left"/>
      <w:pPr>
        <w:ind w:left="10080" w:hanging="360"/>
      </w:pPr>
      <w:rPr>
        <w:rFonts w:ascii="Wingdings" w:hAnsi="Wingdings" w:hint="default"/>
      </w:rPr>
    </w:lvl>
  </w:abstractNum>
  <w:abstractNum w:abstractNumId="2">
    <w:nsid w:val="3128148E"/>
    <w:multiLevelType w:val="hybridMultilevel"/>
    <w:tmpl w:val="06CE85AA"/>
    <w:lvl w:ilvl="0" w:tplc="9A4E39F0">
      <w:numFmt w:val="bullet"/>
      <w:lvlText w:val="-"/>
      <w:lvlJc w:val="left"/>
      <w:pPr>
        <w:ind w:left="4320" w:hanging="360"/>
      </w:pPr>
      <w:rPr>
        <w:rFonts w:ascii="Verdana" w:eastAsia="Calibri" w:hAnsi="Verdana" w:cs="Times New Roman" w:hint="default"/>
      </w:rPr>
    </w:lvl>
    <w:lvl w:ilvl="1" w:tplc="040C0003" w:tentative="1">
      <w:start w:val="1"/>
      <w:numFmt w:val="bullet"/>
      <w:lvlText w:val="o"/>
      <w:lvlJc w:val="left"/>
      <w:pPr>
        <w:ind w:left="5040" w:hanging="360"/>
      </w:pPr>
      <w:rPr>
        <w:rFonts w:ascii="Courier New" w:hAnsi="Courier New" w:cs="Courier New" w:hint="default"/>
      </w:rPr>
    </w:lvl>
    <w:lvl w:ilvl="2" w:tplc="040C0005" w:tentative="1">
      <w:start w:val="1"/>
      <w:numFmt w:val="bullet"/>
      <w:lvlText w:val=""/>
      <w:lvlJc w:val="left"/>
      <w:pPr>
        <w:ind w:left="5760" w:hanging="360"/>
      </w:pPr>
      <w:rPr>
        <w:rFonts w:ascii="Wingdings" w:hAnsi="Wingdings" w:hint="default"/>
      </w:rPr>
    </w:lvl>
    <w:lvl w:ilvl="3" w:tplc="040C0001" w:tentative="1">
      <w:start w:val="1"/>
      <w:numFmt w:val="bullet"/>
      <w:lvlText w:val=""/>
      <w:lvlJc w:val="left"/>
      <w:pPr>
        <w:ind w:left="6480" w:hanging="360"/>
      </w:pPr>
      <w:rPr>
        <w:rFonts w:ascii="Symbol" w:hAnsi="Symbol" w:hint="default"/>
      </w:rPr>
    </w:lvl>
    <w:lvl w:ilvl="4" w:tplc="040C0003" w:tentative="1">
      <w:start w:val="1"/>
      <w:numFmt w:val="bullet"/>
      <w:lvlText w:val="o"/>
      <w:lvlJc w:val="left"/>
      <w:pPr>
        <w:ind w:left="7200" w:hanging="360"/>
      </w:pPr>
      <w:rPr>
        <w:rFonts w:ascii="Courier New" w:hAnsi="Courier New" w:cs="Courier New" w:hint="default"/>
      </w:rPr>
    </w:lvl>
    <w:lvl w:ilvl="5" w:tplc="040C0005" w:tentative="1">
      <w:start w:val="1"/>
      <w:numFmt w:val="bullet"/>
      <w:lvlText w:val=""/>
      <w:lvlJc w:val="left"/>
      <w:pPr>
        <w:ind w:left="7920" w:hanging="360"/>
      </w:pPr>
      <w:rPr>
        <w:rFonts w:ascii="Wingdings" w:hAnsi="Wingdings" w:hint="default"/>
      </w:rPr>
    </w:lvl>
    <w:lvl w:ilvl="6" w:tplc="040C0001" w:tentative="1">
      <w:start w:val="1"/>
      <w:numFmt w:val="bullet"/>
      <w:lvlText w:val=""/>
      <w:lvlJc w:val="left"/>
      <w:pPr>
        <w:ind w:left="8640" w:hanging="360"/>
      </w:pPr>
      <w:rPr>
        <w:rFonts w:ascii="Symbol" w:hAnsi="Symbol" w:hint="default"/>
      </w:rPr>
    </w:lvl>
    <w:lvl w:ilvl="7" w:tplc="040C0003" w:tentative="1">
      <w:start w:val="1"/>
      <w:numFmt w:val="bullet"/>
      <w:lvlText w:val="o"/>
      <w:lvlJc w:val="left"/>
      <w:pPr>
        <w:ind w:left="9360" w:hanging="360"/>
      </w:pPr>
      <w:rPr>
        <w:rFonts w:ascii="Courier New" w:hAnsi="Courier New" w:cs="Courier New" w:hint="default"/>
      </w:rPr>
    </w:lvl>
    <w:lvl w:ilvl="8" w:tplc="040C0005" w:tentative="1">
      <w:start w:val="1"/>
      <w:numFmt w:val="bullet"/>
      <w:lvlText w:val=""/>
      <w:lvlJc w:val="left"/>
      <w:pPr>
        <w:ind w:left="10080" w:hanging="360"/>
      </w:pPr>
      <w:rPr>
        <w:rFonts w:ascii="Wingdings" w:hAnsi="Wingdings" w:hint="default"/>
      </w:rPr>
    </w:lvl>
  </w:abstractNum>
  <w:abstractNum w:abstractNumId="3">
    <w:nsid w:val="41563014"/>
    <w:multiLevelType w:val="hybridMultilevel"/>
    <w:tmpl w:val="09BA7AFE"/>
    <w:lvl w:ilvl="0" w:tplc="735E4A5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44FF"/>
    <w:rsid w:val="00015991"/>
    <w:rsid w:val="0004139A"/>
    <w:rsid w:val="0004165F"/>
    <w:rsid w:val="00045BE3"/>
    <w:rsid w:val="000469F0"/>
    <w:rsid w:val="00057088"/>
    <w:rsid w:val="00057BF1"/>
    <w:rsid w:val="00066773"/>
    <w:rsid w:val="00082917"/>
    <w:rsid w:val="00092914"/>
    <w:rsid w:val="00093DA3"/>
    <w:rsid w:val="000A75E9"/>
    <w:rsid w:val="000C2A07"/>
    <w:rsid w:val="000C41D1"/>
    <w:rsid w:val="000D28D1"/>
    <w:rsid w:val="000E40D4"/>
    <w:rsid w:val="000E6DAB"/>
    <w:rsid w:val="000F3CBD"/>
    <w:rsid w:val="000F4FC0"/>
    <w:rsid w:val="001224A1"/>
    <w:rsid w:val="0014188D"/>
    <w:rsid w:val="00141A21"/>
    <w:rsid w:val="00143015"/>
    <w:rsid w:val="00150FB5"/>
    <w:rsid w:val="001522B5"/>
    <w:rsid w:val="00187075"/>
    <w:rsid w:val="001953D8"/>
    <w:rsid w:val="00195CF7"/>
    <w:rsid w:val="001A1E39"/>
    <w:rsid w:val="001C6FA7"/>
    <w:rsid w:val="001C744E"/>
    <w:rsid w:val="001D2F61"/>
    <w:rsid w:val="001D5822"/>
    <w:rsid w:val="001E2F72"/>
    <w:rsid w:val="001F0EE7"/>
    <w:rsid w:val="001F1863"/>
    <w:rsid w:val="00205250"/>
    <w:rsid w:val="00215515"/>
    <w:rsid w:val="002247DE"/>
    <w:rsid w:val="00225097"/>
    <w:rsid w:val="00231612"/>
    <w:rsid w:val="0023488B"/>
    <w:rsid w:val="0023788E"/>
    <w:rsid w:val="002431DE"/>
    <w:rsid w:val="00246229"/>
    <w:rsid w:val="00264AED"/>
    <w:rsid w:val="00272517"/>
    <w:rsid w:val="00277682"/>
    <w:rsid w:val="002A1BA9"/>
    <w:rsid w:val="002A76C1"/>
    <w:rsid w:val="002A7F07"/>
    <w:rsid w:val="002C6510"/>
    <w:rsid w:val="002D1D01"/>
    <w:rsid w:val="002D2F30"/>
    <w:rsid w:val="002D5052"/>
    <w:rsid w:val="002E10C5"/>
    <w:rsid w:val="002F37D5"/>
    <w:rsid w:val="003175ED"/>
    <w:rsid w:val="0032160C"/>
    <w:rsid w:val="0032274B"/>
    <w:rsid w:val="00324DAD"/>
    <w:rsid w:val="00330D11"/>
    <w:rsid w:val="003310EA"/>
    <w:rsid w:val="00331126"/>
    <w:rsid w:val="00336647"/>
    <w:rsid w:val="0034068C"/>
    <w:rsid w:val="00343979"/>
    <w:rsid w:val="00345EA5"/>
    <w:rsid w:val="00363794"/>
    <w:rsid w:val="003817C9"/>
    <w:rsid w:val="00386930"/>
    <w:rsid w:val="003A153C"/>
    <w:rsid w:val="003C203D"/>
    <w:rsid w:val="003C63E1"/>
    <w:rsid w:val="003E2D86"/>
    <w:rsid w:val="003E5ED3"/>
    <w:rsid w:val="003F26F9"/>
    <w:rsid w:val="003F3D6B"/>
    <w:rsid w:val="003F6C9F"/>
    <w:rsid w:val="00405FE9"/>
    <w:rsid w:val="00421D1B"/>
    <w:rsid w:val="00433F3D"/>
    <w:rsid w:val="004762FD"/>
    <w:rsid w:val="0048265A"/>
    <w:rsid w:val="004878E0"/>
    <w:rsid w:val="004A738F"/>
    <w:rsid w:val="004B6ED0"/>
    <w:rsid w:val="004B7634"/>
    <w:rsid w:val="004C0EC0"/>
    <w:rsid w:val="004C24B8"/>
    <w:rsid w:val="004D09A2"/>
    <w:rsid w:val="004E1D9E"/>
    <w:rsid w:val="004E52E2"/>
    <w:rsid w:val="004E77E5"/>
    <w:rsid w:val="0050164D"/>
    <w:rsid w:val="005117A6"/>
    <w:rsid w:val="00517922"/>
    <w:rsid w:val="00521216"/>
    <w:rsid w:val="00525B83"/>
    <w:rsid w:val="00556BD7"/>
    <w:rsid w:val="00561462"/>
    <w:rsid w:val="00561A2D"/>
    <w:rsid w:val="00577EBC"/>
    <w:rsid w:val="005A50F3"/>
    <w:rsid w:val="005C6139"/>
    <w:rsid w:val="005F5BF7"/>
    <w:rsid w:val="006106B6"/>
    <w:rsid w:val="00614738"/>
    <w:rsid w:val="00631FCA"/>
    <w:rsid w:val="00644587"/>
    <w:rsid w:val="00651AE5"/>
    <w:rsid w:val="00654103"/>
    <w:rsid w:val="00655EEB"/>
    <w:rsid w:val="0066113B"/>
    <w:rsid w:val="006658EE"/>
    <w:rsid w:val="006744FF"/>
    <w:rsid w:val="00683E2C"/>
    <w:rsid w:val="006937F4"/>
    <w:rsid w:val="00694492"/>
    <w:rsid w:val="006A7B61"/>
    <w:rsid w:val="006B6C71"/>
    <w:rsid w:val="006C01AE"/>
    <w:rsid w:val="006C0D59"/>
    <w:rsid w:val="006C1200"/>
    <w:rsid w:val="006D4E8C"/>
    <w:rsid w:val="00710ADB"/>
    <w:rsid w:val="00712A5C"/>
    <w:rsid w:val="0071732C"/>
    <w:rsid w:val="0071755E"/>
    <w:rsid w:val="0072138F"/>
    <w:rsid w:val="007220DF"/>
    <w:rsid w:val="00737C53"/>
    <w:rsid w:val="0074663A"/>
    <w:rsid w:val="00757D44"/>
    <w:rsid w:val="00790B1C"/>
    <w:rsid w:val="007B28F4"/>
    <w:rsid w:val="007B715A"/>
    <w:rsid w:val="007D3F96"/>
    <w:rsid w:val="007E018E"/>
    <w:rsid w:val="007E2A50"/>
    <w:rsid w:val="007E6EC6"/>
    <w:rsid w:val="007F30F3"/>
    <w:rsid w:val="007F49BB"/>
    <w:rsid w:val="008154B9"/>
    <w:rsid w:val="00822BCF"/>
    <w:rsid w:val="00830635"/>
    <w:rsid w:val="00833759"/>
    <w:rsid w:val="00833BCB"/>
    <w:rsid w:val="00835386"/>
    <w:rsid w:val="00843521"/>
    <w:rsid w:val="00867B59"/>
    <w:rsid w:val="008819D4"/>
    <w:rsid w:val="008821A3"/>
    <w:rsid w:val="00883CBE"/>
    <w:rsid w:val="00884D45"/>
    <w:rsid w:val="008A6903"/>
    <w:rsid w:val="008B0B06"/>
    <w:rsid w:val="008C3B57"/>
    <w:rsid w:val="008C4B19"/>
    <w:rsid w:val="008D071A"/>
    <w:rsid w:val="008D25CF"/>
    <w:rsid w:val="008E4354"/>
    <w:rsid w:val="008F0DB2"/>
    <w:rsid w:val="00904BAB"/>
    <w:rsid w:val="00910D97"/>
    <w:rsid w:val="00931210"/>
    <w:rsid w:val="00931A1B"/>
    <w:rsid w:val="00950730"/>
    <w:rsid w:val="00951D76"/>
    <w:rsid w:val="00955924"/>
    <w:rsid w:val="00970E92"/>
    <w:rsid w:val="00976997"/>
    <w:rsid w:val="009841FB"/>
    <w:rsid w:val="009879D4"/>
    <w:rsid w:val="00996971"/>
    <w:rsid w:val="009A752D"/>
    <w:rsid w:val="009B27FC"/>
    <w:rsid w:val="009B6707"/>
    <w:rsid w:val="009C3784"/>
    <w:rsid w:val="009D50B5"/>
    <w:rsid w:val="009D677E"/>
    <w:rsid w:val="009E5F56"/>
    <w:rsid w:val="009E6441"/>
    <w:rsid w:val="009E6DD0"/>
    <w:rsid w:val="00A15520"/>
    <w:rsid w:val="00A342ED"/>
    <w:rsid w:val="00A35936"/>
    <w:rsid w:val="00A42292"/>
    <w:rsid w:val="00A4657A"/>
    <w:rsid w:val="00A538C4"/>
    <w:rsid w:val="00A53D95"/>
    <w:rsid w:val="00A55EBA"/>
    <w:rsid w:val="00A6661A"/>
    <w:rsid w:val="00A70628"/>
    <w:rsid w:val="00A82964"/>
    <w:rsid w:val="00A91AEC"/>
    <w:rsid w:val="00A95F59"/>
    <w:rsid w:val="00AA2226"/>
    <w:rsid w:val="00AB6622"/>
    <w:rsid w:val="00AC469E"/>
    <w:rsid w:val="00AD3FF8"/>
    <w:rsid w:val="00AE1EB8"/>
    <w:rsid w:val="00AE1ED9"/>
    <w:rsid w:val="00AE7574"/>
    <w:rsid w:val="00B20475"/>
    <w:rsid w:val="00B218A1"/>
    <w:rsid w:val="00B24B7F"/>
    <w:rsid w:val="00B50D3A"/>
    <w:rsid w:val="00B6672C"/>
    <w:rsid w:val="00B87CF6"/>
    <w:rsid w:val="00BA345E"/>
    <w:rsid w:val="00BB644A"/>
    <w:rsid w:val="00BD4B04"/>
    <w:rsid w:val="00BE5918"/>
    <w:rsid w:val="00BF16CA"/>
    <w:rsid w:val="00C268D6"/>
    <w:rsid w:val="00C26A36"/>
    <w:rsid w:val="00C31914"/>
    <w:rsid w:val="00C34ED8"/>
    <w:rsid w:val="00C36D74"/>
    <w:rsid w:val="00C5548A"/>
    <w:rsid w:val="00C63938"/>
    <w:rsid w:val="00C717A7"/>
    <w:rsid w:val="00C82ECE"/>
    <w:rsid w:val="00C86795"/>
    <w:rsid w:val="00C91AF8"/>
    <w:rsid w:val="00C92C02"/>
    <w:rsid w:val="00CC2A71"/>
    <w:rsid w:val="00CC3CC8"/>
    <w:rsid w:val="00CC5FC6"/>
    <w:rsid w:val="00CC6E87"/>
    <w:rsid w:val="00CE5458"/>
    <w:rsid w:val="00CF2A75"/>
    <w:rsid w:val="00D0041B"/>
    <w:rsid w:val="00D05A0D"/>
    <w:rsid w:val="00D103CA"/>
    <w:rsid w:val="00D211FC"/>
    <w:rsid w:val="00D32DF9"/>
    <w:rsid w:val="00D36781"/>
    <w:rsid w:val="00D44195"/>
    <w:rsid w:val="00D50509"/>
    <w:rsid w:val="00D5277D"/>
    <w:rsid w:val="00D5731D"/>
    <w:rsid w:val="00D61049"/>
    <w:rsid w:val="00D85FAF"/>
    <w:rsid w:val="00D873C5"/>
    <w:rsid w:val="00D927EC"/>
    <w:rsid w:val="00D9332F"/>
    <w:rsid w:val="00D977DC"/>
    <w:rsid w:val="00DA19BC"/>
    <w:rsid w:val="00DA20D5"/>
    <w:rsid w:val="00DC4900"/>
    <w:rsid w:val="00DE41CD"/>
    <w:rsid w:val="00DE7DA8"/>
    <w:rsid w:val="00DF1FB8"/>
    <w:rsid w:val="00E00CEE"/>
    <w:rsid w:val="00E239F3"/>
    <w:rsid w:val="00E255CA"/>
    <w:rsid w:val="00E53097"/>
    <w:rsid w:val="00E70340"/>
    <w:rsid w:val="00E7684A"/>
    <w:rsid w:val="00EA346E"/>
    <w:rsid w:val="00EB2AF2"/>
    <w:rsid w:val="00EC2F69"/>
    <w:rsid w:val="00EC54A8"/>
    <w:rsid w:val="00ED0EE7"/>
    <w:rsid w:val="00ED5286"/>
    <w:rsid w:val="00ED6A21"/>
    <w:rsid w:val="00EE2943"/>
    <w:rsid w:val="00EF27E0"/>
    <w:rsid w:val="00EF6082"/>
    <w:rsid w:val="00F41EC7"/>
    <w:rsid w:val="00F5694A"/>
    <w:rsid w:val="00F57F1F"/>
    <w:rsid w:val="00F618EB"/>
    <w:rsid w:val="00F969B1"/>
    <w:rsid w:val="00FA48A8"/>
    <w:rsid w:val="00FB1C8F"/>
    <w:rsid w:val="00FB2C00"/>
    <w:rsid w:val="00FB4774"/>
    <w:rsid w:val="00FD38CC"/>
    <w:rsid w:val="00FE5B2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6E87"/>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4229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42292"/>
    <w:rPr>
      <w:rFonts w:ascii="Tahoma" w:eastAsia="Calibri" w:hAnsi="Tahoma" w:cs="Tahoma"/>
      <w:sz w:val="16"/>
      <w:szCs w:val="16"/>
    </w:rPr>
  </w:style>
  <w:style w:type="paragraph" w:styleId="Paragraphedeliste">
    <w:name w:val="List Paragraph"/>
    <w:basedOn w:val="Normal"/>
    <w:uiPriority w:val="34"/>
    <w:qFormat/>
    <w:rsid w:val="00AE7574"/>
    <w:pPr>
      <w:ind w:left="720"/>
      <w:contextualSpacing/>
    </w:pPr>
  </w:style>
  <w:style w:type="paragraph" w:styleId="En-tte">
    <w:name w:val="header"/>
    <w:basedOn w:val="Normal"/>
    <w:link w:val="En-tteCar"/>
    <w:uiPriority w:val="99"/>
    <w:unhideWhenUsed/>
    <w:rsid w:val="003C63E1"/>
    <w:pPr>
      <w:tabs>
        <w:tab w:val="center" w:pos="4536"/>
        <w:tab w:val="right" w:pos="9072"/>
      </w:tabs>
      <w:spacing w:after="0" w:line="240" w:lineRule="auto"/>
    </w:pPr>
  </w:style>
  <w:style w:type="character" w:customStyle="1" w:styleId="En-tteCar">
    <w:name w:val="En-tête Car"/>
    <w:basedOn w:val="Policepardfaut"/>
    <w:link w:val="En-tte"/>
    <w:uiPriority w:val="99"/>
    <w:rsid w:val="003C63E1"/>
    <w:rPr>
      <w:rFonts w:ascii="Calibri" w:eastAsia="Calibri" w:hAnsi="Calibri" w:cs="Times New Roman"/>
    </w:rPr>
  </w:style>
  <w:style w:type="paragraph" w:styleId="Pieddepage">
    <w:name w:val="footer"/>
    <w:basedOn w:val="Normal"/>
    <w:link w:val="PieddepageCar"/>
    <w:uiPriority w:val="99"/>
    <w:unhideWhenUsed/>
    <w:rsid w:val="003C63E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C63E1"/>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6E87"/>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4229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42292"/>
    <w:rPr>
      <w:rFonts w:ascii="Tahoma" w:eastAsia="Calibri" w:hAnsi="Tahoma" w:cs="Tahoma"/>
      <w:sz w:val="16"/>
      <w:szCs w:val="16"/>
    </w:rPr>
  </w:style>
  <w:style w:type="paragraph" w:styleId="Paragraphedeliste">
    <w:name w:val="List Paragraph"/>
    <w:basedOn w:val="Normal"/>
    <w:uiPriority w:val="34"/>
    <w:qFormat/>
    <w:rsid w:val="00AE7574"/>
    <w:pPr>
      <w:ind w:left="720"/>
      <w:contextualSpacing/>
    </w:pPr>
  </w:style>
  <w:style w:type="paragraph" w:styleId="En-tte">
    <w:name w:val="header"/>
    <w:basedOn w:val="Normal"/>
    <w:link w:val="En-tteCar"/>
    <w:uiPriority w:val="99"/>
    <w:unhideWhenUsed/>
    <w:rsid w:val="003C63E1"/>
    <w:pPr>
      <w:tabs>
        <w:tab w:val="center" w:pos="4536"/>
        <w:tab w:val="right" w:pos="9072"/>
      </w:tabs>
      <w:spacing w:after="0" w:line="240" w:lineRule="auto"/>
    </w:pPr>
  </w:style>
  <w:style w:type="character" w:customStyle="1" w:styleId="En-tteCar">
    <w:name w:val="En-tête Car"/>
    <w:basedOn w:val="Policepardfaut"/>
    <w:link w:val="En-tte"/>
    <w:uiPriority w:val="99"/>
    <w:rsid w:val="003C63E1"/>
    <w:rPr>
      <w:rFonts w:ascii="Calibri" w:eastAsia="Calibri" w:hAnsi="Calibri" w:cs="Times New Roman"/>
    </w:rPr>
  </w:style>
  <w:style w:type="paragraph" w:styleId="Pieddepage">
    <w:name w:val="footer"/>
    <w:basedOn w:val="Normal"/>
    <w:link w:val="PieddepageCar"/>
    <w:uiPriority w:val="99"/>
    <w:unhideWhenUsed/>
    <w:rsid w:val="003C63E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C63E1"/>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6920E4-378A-4734-A29B-BE02611E5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12</Pages>
  <Words>1343</Words>
  <Characters>7387</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8713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Debeury Alain</dc:creator>
  <cp:lastModifiedBy>Debeury Alain</cp:lastModifiedBy>
  <cp:revision>5</cp:revision>
  <cp:lastPrinted>2016-03-14T10:56:00Z</cp:lastPrinted>
  <dcterms:created xsi:type="dcterms:W3CDTF">2016-03-14T09:24:00Z</dcterms:created>
  <dcterms:modified xsi:type="dcterms:W3CDTF">2016-03-14T11:01:00Z</dcterms:modified>
</cp:coreProperties>
</file>